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910"/>
      </w:tblGrid>
      <w:tr w:rsidR="00DB7F8A" w:rsidRPr="0068295F" w14:paraId="6D19B562" w14:textId="77777777" w:rsidTr="00DB7F8A">
        <w:trPr>
          <w:trHeight w:val="1700"/>
        </w:trPr>
        <w:tc>
          <w:tcPr>
            <w:tcW w:w="1762" w:type="dxa"/>
          </w:tcPr>
          <w:p w14:paraId="629EB5C9" w14:textId="77777777" w:rsidR="00DB7F8A" w:rsidRDefault="00DB7F8A" w:rsidP="00775145">
            <w:pPr>
              <w:rPr>
                <w:rFonts w:cstheme="minorHAnsi"/>
                <w:bCs/>
                <w:color w:val="094183"/>
                <w:sz w:val="48"/>
                <w:szCs w:val="48"/>
              </w:rPr>
            </w:pPr>
            <w:r w:rsidRPr="00543C0D">
              <w:rPr>
                <w:rFonts w:cstheme="minorHAnsi"/>
                <w:bCs/>
                <w:noProof/>
                <w:color w:val="094183"/>
                <w:sz w:val="52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59264" behindDoc="1" locked="0" layoutInCell="1" allowOverlap="1" wp14:anchorId="3A333824" wp14:editId="5E7791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56826</wp:posOffset>
                  </wp:positionV>
                  <wp:extent cx="975815" cy="977840"/>
                  <wp:effectExtent l="0" t="0" r="2540" b="635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15" cy="9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1" w:type="dxa"/>
          </w:tcPr>
          <w:p w14:paraId="7DB0D20F" w14:textId="77777777" w:rsidR="00DB7F8A" w:rsidRPr="00DB7F8A" w:rsidRDefault="00DB7F8A" w:rsidP="0077514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B7F8A">
              <w:rPr>
                <w:b/>
                <w:color w:val="000000" w:themeColor="text1"/>
                <w:sz w:val="32"/>
                <w:szCs w:val="32"/>
              </w:rPr>
              <w:t>Faculty of Arts</w:t>
            </w:r>
          </w:p>
          <w:p w14:paraId="037774D3" w14:textId="77777777" w:rsidR="00DB7F8A" w:rsidRPr="00DB7F8A" w:rsidRDefault="00DB7F8A" w:rsidP="0077514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B7F8A">
              <w:rPr>
                <w:b/>
                <w:color w:val="000000" w:themeColor="text1"/>
                <w:sz w:val="32"/>
                <w:szCs w:val="32"/>
              </w:rPr>
              <w:t>School of Languages and Linguistics</w:t>
            </w:r>
          </w:p>
          <w:p w14:paraId="18C9815F" w14:textId="77777777" w:rsidR="00DB7F8A" w:rsidRPr="000F291A" w:rsidRDefault="00DB7F8A" w:rsidP="00775145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0574CE44" w14:textId="524E2B73" w:rsidR="00DB7F8A" w:rsidRPr="0068295F" w:rsidRDefault="00DB7F8A" w:rsidP="00775145">
            <w:pPr>
              <w:jc w:val="center"/>
              <w:rPr>
                <w:rFonts w:cstheme="minorHAnsi"/>
                <w:b/>
                <w:bCs/>
                <w:color w:val="094183"/>
                <w:sz w:val="44"/>
                <w:szCs w:val="44"/>
              </w:rPr>
            </w:pPr>
            <w:r w:rsidRPr="000F291A">
              <w:rPr>
                <w:b/>
                <w:color w:val="0070C0"/>
                <w:sz w:val="36"/>
                <w:szCs w:val="36"/>
              </w:rPr>
              <w:t>PhD Scholarship in Applied Linguistics</w:t>
            </w:r>
            <w:r>
              <w:rPr>
                <w:b/>
                <w:color w:val="094183"/>
                <w:sz w:val="44"/>
                <w:szCs w:val="44"/>
              </w:rPr>
              <w:t xml:space="preserve"> </w:t>
            </w:r>
          </w:p>
        </w:tc>
      </w:tr>
    </w:tbl>
    <w:p w14:paraId="60735FDC" w14:textId="77777777" w:rsidR="00607327" w:rsidRDefault="00607327" w:rsidP="00607327">
      <w:pPr>
        <w:rPr>
          <w:lang w:val="vi-VN"/>
        </w:rPr>
      </w:pPr>
    </w:p>
    <w:p w14:paraId="11F0CCC0" w14:textId="77777777" w:rsidR="008D6D27" w:rsidRDefault="008D6D27" w:rsidP="00FC75F9">
      <w:pPr>
        <w:rPr>
          <w:b/>
          <w:sz w:val="32"/>
          <w:szCs w:val="32"/>
          <w:lang w:val="en-US"/>
        </w:rPr>
      </w:pPr>
    </w:p>
    <w:p w14:paraId="45317727" w14:textId="3F5744A2" w:rsidR="00FD1ADD" w:rsidRPr="008D6D27" w:rsidRDefault="0053724C" w:rsidP="00FC75F9">
      <w:pPr>
        <w:rPr>
          <w:b/>
          <w:sz w:val="32"/>
          <w:szCs w:val="32"/>
          <w:lang w:val="en-US"/>
        </w:rPr>
      </w:pPr>
      <w:r w:rsidRPr="008D6D27">
        <w:rPr>
          <w:b/>
          <w:sz w:val="32"/>
          <w:szCs w:val="32"/>
          <w:lang w:val="en-US"/>
        </w:rPr>
        <w:t>About t</w:t>
      </w:r>
      <w:r w:rsidR="00FD1ADD" w:rsidRPr="008D6D27">
        <w:rPr>
          <w:b/>
          <w:sz w:val="32"/>
          <w:szCs w:val="32"/>
          <w:lang w:val="en-US"/>
        </w:rPr>
        <w:t>he opportunity</w:t>
      </w:r>
    </w:p>
    <w:p w14:paraId="15B4F327" w14:textId="77777777" w:rsidR="00FD1ADD" w:rsidRDefault="00FD1ADD" w:rsidP="00FC75F9">
      <w:pPr>
        <w:rPr>
          <w:lang w:val="en-US"/>
        </w:rPr>
      </w:pPr>
    </w:p>
    <w:p w14:paraId="6D90086D" w14:textId="3319B409" w:rsidR="00594673" w:rsidRPr="00594673" w:rsidRDefault="00126C2A" w:rsidP="00594673">
      <w:r>
        <w:rPr>
          <w:lang w:val="en-US"/>
        </w:rPr>
        <w:t>We</w:t>
      </w:r>
      <w:r w:rsidR="00594673">
        <w:rPr>
          <w:lang w:val="en-US"/>
        </w:rPr>
        <w:t xml:space="preserve"> invite applications</w:t>
      </w:r>
      <w:r>
        <w:rPr>
          <w:lang w:val="en-US"/>
        </w:rPr>
        <w:t xml:space="preserve"> </w:t>
      </w:r>
      <w:r w:rsidR="00594673" w:rsidRPr="00594673">
        <w:t xml:space="preserve">from suitably </w:t>
      </w:r>
      <w:r w:rsidR="006909C2">
        <w:t xml:space="preserve">and highly </w:t>
      </w:r>
      <w:r w:rsidR="00594673" w:rsidRPr="00594673">
        <w:t>qualified candidates for a PhD scholarship</w:t>
      </w:r>
    </w:p>
    <w:p w14:paraId="59E0ECCB" w14:textId="1A2E3F27" w:rsidR="00FC75F9" w:rsidRPr="009A04A3" w:rsidRDefault="00FC75F9" w:rsidP="00107D70">
      <w:pPr>
        <w:rPr>
          <w:lang w:val="en-US"/>
        </w:rPr>
      </w:pPr>
      <w:r w:rsidRPr="00FC75F9">
        <w:t>in </w:t>
      </w:r>
      <w:r>
        <w:t xml:space="preserve">the Applied Linguistics discipline, </w:t>
      </w:r>
      <w:r w:rsidR="00840DA1">
        <w:t xml:space="preserve">with a specific focus on </w:t>
      </w:r>
      <w:r w:rsidR="00267B2C">
        <w:t>s</w:t>
      </w:r>
      <w:r w:rsidR="004A2114">
        <w:t>ociolinguistics</w:t>
      </w:r>
      <w:r w:rsidR="00840DA1">
        <w:t xml:space="preserve"> issues. The </w:t>
      </w:r>
      <w:r w:rsidR="00FD1ADD">
        <w:t xml:space="preserve">PhD scholarship is part of </w:t>
      </w:r>
      <w:r w:rsidR="00E00FC5">
        <w:t xml:space="preserve">a larger </w:t>
      </w:r>
      <w:r w:rsidR="00A9511B">
        <w:t xml:space="preserve">Australian Research Council </w:t>
      </w:r>
      <w:r w:rsidR="00E00FC5">
        <w:t xml:space="preserve">DECRA project </w:t>
      </w:r>
      <w:r w:rsidR="00A9511B">
        <w:t>led by Dr Trang Nguyen</w:t>
      </w:r>
      <w:r w:rsidR="00E00FC5">
        <w:t xml:space="preserve">. </w:t>
      </w:r>
      <w:r w:rsidR="00EC3ED8">
        <w:t xml:space="preserve">The </w:t>
      </w:r>
      <w:r w:rsidR="00182798">
        <w:t xml:space="preserve">aim </w:t>
      </w:r>
      <w:r w:rsidR="00EC3ED8">
        <w:t xml:space="preserve">of the DECRA project is to </w:t>
      </w:r>
      <w:r w:rsidR="00107D70">
        <w:rPr>
          <w:lang w:val="en-US"/>
        </w:rPr>
        <w:t>i</w:t>
      </w:r>
      <w:r w:rsidR="00107D70" w:rsidRPr="00107D70">
        <w:rPr>
          <w:lang w:val="en-US"/>
        </w:rPr>
        <w:t xml:space="preserve">nvestigate migrant youth’s experiences and management of </w:t>
      </w:r>
      <w:r w:rsidR="00107D70">
        <w:rPr>
          <w:lang w:val="en-US"/>
        </w:rPr>
        <w:t>linguistic</w:t>
      </w:r>
      <w:r w:rsidR="00107D70" w:rsidRPr="00107D70">
        <w:rPr>
          <w:lang w:val="en-US"/>
        </w:rPr>
        <w:t xml:space="preserve"> discrimination</w:t>
      </w:r>
      <w:r w:rsidR="00684814">
        <w:rPr>
          <w:lang w:val="en-US"/>
        </w:rPr>
        <w:t>,</w:t>
      </w:r>
      <w:r w:rsidR="00107D70">
        <w:rPr>
          <w:lang w:val="en-US"/>
        </w:rPr>
        <w:t xml:space="preserve"> </w:t>
      </w:r>
      <w:r w:rsidR="00107D70" w:rsidRPr="00107D70">
        <w:rPr>
          <w:lang w:val="en-US"/>
        </w:rPr>
        <w:t>and its impact on their linguistic citizenship</w:t>
      </w:r>
      <w:r w:rsidR="00684814">
        <w:rPr>
          <w:lang w:val="en-US"/>
        </w:rPr>
        <w:t>,</w:t>
      </w:r>
      <w:r w:rsidR="00107D70">
        <w:rPr>
          <w:lang w:val="en-US"/>
        </w:rPr>
        <w:t xml:space="preserve"> in the regional Australia</w:t>
      </w:r>
      <w:r w:rsidR="00684814">
        <w:rPr>
          <w:lang w:val="en-US"/>
        </w:rPr>
        <w:t xml:space="preserve">n context. </w:t>
      </w:r>
      <w:r w:rsidR="00E00FC5">
        <w:t xml:space="preserve">The successful applicant </w:t>
      </w:r>
      <w:r w:rsidR="00F769C5" w:rsidRPr="00027D93">
        <w:rPr>
          <w:b/>
        </w:rPr>
        <w:t>must</w:t>
      </w:r>
      <w:r w:rsidR="00CC640D" w:rsidRPr="00027D93">
        <w:rPr>
          <w:b/>
          <w:lang w:val="en-US"/>
        </w:rPr>
        <w:t xml:space="preserve"> commence </w:t>
      </w:r>
      <w:r w:rsidR="00F769C5" w:rsidRPr="00027D93">
        <w:rPr>
          <w:b/>
          <w:lang w:val="en-US"/>
        </w:rPr>
        <w:t xml:space="preserve">by 27 February </w:t>
      </w:r>
      <w:r w:rsidR="00CC640D" w:rsidRPr="00027D93">
        <w:rPr>
          <w:b/>
          <w:lang w:val="en-US"/>
        </w:rPr>
        <w:t>2023</w:t>
      </w:r>
      <w:r w:rsidR="00481B34">
        <w:rPr>
          <w:lang w:val="en-US"/>
        </w:rPr>
        <w:t>, and will be enrolled in the School of Languages and Linguistics, the University of Melbourne. The candidate</w:t>
      </w:r>
      <w:r w:rsidR="00CC640D">
        <w:rPr>
          <w:lang w:val="en-US"/>
        </w:rPr>
        <w:t xml:space="preserve"> </w:t>
      </w:r>
      <w:r w:rsidR="00E00FC5">
        <w:t xml:space="preserve">will </w:t>
      </w:r>
      <w:r w:rsidR="00CC640D">
        <w:t xml:space="preserve">pursue an </w:t>
      </w:r>
      <w:r w:rsidR="00481B34">
        <w:t>independent research project</w:t>
      </w:r>
      <w:r w:rsidR="00A9511B">
        <w:t xml:space="preserve"> under the supervision </w:t>
      </w:r>
      <w:r w:rsidR="00DC634D">
        <w:t xml:space="preserve">of </w:t>
      </w:r>
      <w:r w:rsidR="00F91284">
        <w:t xml:space="preserve">Dr Trang Nguyen and </w:t>
      </w:r>
      <w:r w:rsidR="00A9511B">
        <w:t>Professor John Hajek.</w:t>
      </w:r>
      <w:r w:rsidR="00182001">
        <w:t xml:space="preserve"> The candidate will join the DECRA team and is expected to actively contribute to the wider project, </w:t>
      </w:r>
      <w:r w:rsidR="00732394">
        <w:t xml:space="preserve">while </w:t>
      </w:r>
      <w:r w:rsidR="00F91284">
        <w:t xml:space="preserve">also </w:t>
      </w:r>
      <w:r w:rsidR="00732394">
        <w:t xml:space="preserve">responsible for the development of their own research </w:t>
      </w:r>
      <w:r w:rsidR="00FB2C02">
        <w:t>agenda</w:t>
      </w:r>
      <w:r w:rsidR="00732394">
        <w:t xml:space="preserve">. </w:t>
      </w:r>
    </w:p>
    <w:p w14:paraId="05C9D353" w14:textId="77777777" w:rsidR="00C563CA" w:rsidRPr="00FC75F9" w:rsidRDefault="00C563CA" w:rsidP="00732394"/>
    <w:p w14:paraId="24E9087B" w14:textId="77777777" w:rsidR="00607327" w:rsidRDefault="00607327" w:rsidP="00607327">
      <w:pPr>
        <w:rPr>
          <w:lang w:val="en-US"/>
        </w:rPr>
      </w:pPr>
    </w:p>
    <w:p w14:paraId="1AF71D45" w14:textId="77777777" w:rsidR="00CE1B89" w:rsidRPr="008D6D27" w:rsidRDefault="00CE1B89" w:rsidP="00607327">
      <w:pPr>
        <w:rPr>
          <w:b/>
          <w:sz w:val="32"/>
          <w:szCs w:val="32"/>
          <w:lang w:val="en-US"/>
        </w:rPr>
      </w:pPr>
      <w:r w:rsidRPr="008D6D27">
        <w:rPr>
          <w:b/>
          <w:sz w:val="32"/>
          <w:szCs w:val="32"/>
          <w:lang w:val="en-US"/>
        </w:rPr>
        <w:t>About the PhD project</w:t>
      </w:r>
    </w:p>
    <w:p w14:paraId="152A9797" w14:textId="5047D4FB" w:rsidR="00CE1B89" w:rsidRDefault="00CE1B89" w:rsidP="00607327">
      <w:pPr>
        <w:rPr>
          <w:lang w:val="en-US"/>
        </w:rPr>
      </w:pPr>
    </w:p>
    <w:p w14:paraId="41CE08D3" w14:textId="11FAE743" w:rsidR="002E3438" w:rsidRDefault="00E26286" w:rsidP="00E26286">
      <w:pPr>
        <w:rPr>
          <w:lang w:val="en-US"/>
        </w:rPr>
      </w:pPr>
      <w:r w:rsidRPr="00487648">
        <w:rPr>
          <w:lang w:val="en-US"/>
        </w:rPr>
        <w:t>The</w:t>
      </w:r>
      <w:r>
        <w:rPr>
          <w:lang w:val="en-US"/>
        </w:rPr>
        <w:t xml:space="preserve"> </w:t>
      </w:r>
      <w:r w:rsidRPr="00487648">
        <w:rPr>
          <w:lang w:val="en-US"/>
        </w:rPr>
        <w:t xml:space="preserve">successful applicant </w:t>
      </w:r>
      <w:r>
        <w:rPr>
          <w:lang w:val="en-US"/>
        </w:rPr>
        <w:t>will</w:t>
      </w:r>
      <w:r w:rsidRPr="00487648">
        <w:rPr>
          <w:lang w:val="en-US"/>
        </w:rPr>
        <w:t xml:space="preserve"> lead the</w:t>
      </w:r>
      <w:r>
        <w:rPr>
          <w:lang w:val="en-US"/>
        </w:rPr>
        <w:t xml:space="preserve">ir PhD </w:t>
      </w:r>
      <w:r w:rsidR="002E3438">
        <w:rPr>
          <w:lang w:val="en-US"/>
        </w:rPr>
        <w:t>study</w:t>
      </w:r>
      <w:r w:rsidRPr="00487648">
        <w:rPr>
          <w:lang w:val="en-US"/>
        </w:rPr>
        <w:t xml:space="preserve"> </w:t>
      </w:r>
      <w:r w:rsidR="002E3438">
        <w:rPr>
          <w:lang w:val="en-US"/>
        </w:rPr>
        <w:t xml:space="preserve">that is relevant to </w:t>
      </w:r>
      <w:r w:rsidR="002E3438" w:rsidRPr="00487648">
        <w:rPr>
          <w:lang w:val="en-US"/>
        </w:rPr>
        <w:t xml:space="preserve">the broad parameters of the </w:t>
      </w:r>
      <w:r w:rsidR="002E3438">
        <w:rPr>
          <w:lang w:val="en-US"/>
        </w:rPr>
        <w:t xml:space="preserve">wider </w:t>
      </w:r>
      <w:r w:rsidR="002E3438" w:rsidRPr="00487648">
        <w:rPr>
          <w:lang w:val="en-US"/>
        </w:rPr>
        <w:t>project</w:t>
      </w:r>
      <w:r w:rsidR="00D25BF2">
        <w:rPr>
          <w:lang w:val="en-US"/>
        </w:rPr>
        <w:t>,</w:t>
      </w:r>
      <w:r w:rsidR="002E3438" w:rsidRPr="00487648">
        <w:rPr>
          <w:lang w:val="en-US"/>
        </w:rPr>
        <w:t xml:space="preserve"> </w:t>
      </w:r>
      <w:r w:rsidR="00D25BF2">
        <w:rPr>
          <w:lang w:val="en-US"/>
        </w:rPr>
        <w:t xml:space="preserve">and </w:t>
      </w:r>
      <w:r w:rsidR="002E3438">
        <w:rPr>
          <w:lang w:val="en-US"/>
        </w:rPr>
        <w:t xml:space="preserve">focuses on multilingualism and linguistic diversity in relation to </w:t>
      </w:r>
      <w:r w:rsidR="00FB42C3">
        <w:rPr>
          <w:lang w:val="en-US"/>
        </w:rPr>
        <w:t>culturally and linguistically diverse people (e</w:t>
      </w:r>
      <w:r w:rsidR="00C6033D">
        <w:rPr>
          <w:lang w:val="en-US"/>
        </w:rPr>
        <w:t>.</w:t>
      </w:r>
      <w:r w:rsidR="00FB42C3">
        <w:rPr>
          <w:lang w:val="en-US"/>
        </w:rPr>
        <w:t>g</w:t>
      </w:r>
      <w:r w:rsidR="00C6033D">
        <w:rPr>
          <w:lang w:val="en-US"/>
        </w:rPr>
        <w:t>.</w:t>
      </w:r>
      <w:r w:rsidR="00FB42C3">
        <w:rPr>
          <w:lang w:val="en-US"/>
        </w:rPr>
        <w:t>, ethnic minorities</w:t>
      </w:r>
      <w:r w:rsidR="006B4D7C">
        <w:rPr>
          <w:lang w:val="en-US"/>
        </w:rPr>
        <w:t xml:space="preserve"> or</w:t>
      </w:r>
      <w:r w:rsidR="00FB42C3">
        <w:rPr>
          <w:lang w:val="en-US"/>
        </w:rPr>
        <w:t xml:space="preserve"> migrants</w:t>
      </w:r>
      <w:r w:rsidR="009A04A3">
        <w:rPr>
          <w:lang w:val="en-US"/>
        </w:rPr>
        <w:t>)</w:t>
      </w:r>
      <w:r w:rsidR="00F91284">
        <w:rPr>
          <w:lang w:val="en-US"/>
        </w:rPr>
        <w:t>. It</w:t>
      </w:r>
      <w:r w:rsidR="00E42D5E">
        <w:rPr>
          <w:lang w:val="en-US"/>
        </w:rPr>
        <w:t xml:space="preserve"> </w:t>
      </w:r>
      <w:r w:rsidR="004A40E9">
        <w:rPr>
          <w:lang w:val="en-US"/>
        </w:rPr>
        <w:t xml:space="preserve">will </w:t>
      </w:r>
      <w:r w:rsidR="00F91284">
        <w:rPr>
          <w:lang w:val="en-US"/>
        </w:rPr>
        <w:t xml:space="preserve">thereby </w:t>
      </w:r>
      <w:r w:rsidR="000E62D5" w:rsidRPr="00C149AA">
        <w:rPr>
          <w:lang w:val="en-US"/>
        </w:rPr>
        <w:t xml:space="preserve">make </w:t>
      </w:r>
      <w:r w:rsidR="004A40E9">
        <w:rPr>
          <w:lang w:val="en-US"/>
        </w:rPr>
        <w:t>significant</w:t>
      </w:r>
      <w:r w:rsidR="000E62D5" w:rsidRPr="00C149AA">
        <w:rPr>
          <w:lang w:val="en-US"/>
        </w:rPr>
        <w:t xml:space="preserve"> contribution</w:t>
      </w:r>
      <w:r w:rsidR="004A40E9">
        <w:rPr>
          <w:lang w:val="en-US"/>
        </w:rPr>
        <w:t>s</w:t>
      </w:r>
      <w:r w:rsidR="000E62D5" w:rsidRPr="00C149AA">
        <w:rPr>
          <w:lang w:val="en-US"/>
        </w:rPr>
        <w:t xml:space="preserve"> to the </w:t>
      </w:r>
      <w:r w:rsidR="004A40E9">
        <w:rPr>
          <w:lang w:val="en-US"/>
        </w:rPr>
        <w:t>field of sociolinguistics</w:t>
      </w:r>
      <w:r w:rsidR="00FB42C3">
        <w:rPr>
          <w:lang w:val="en-US"/>
        </w:rPr>
        <w:t xml:space="preserve">. Ideally, the PhD project </w:t>
      </w:r>
      <w:r w:rsidR="003771E5">
        <w:rPr>
          <w:lang w:val="en-US"/>
        </w:rPr>
        <w:t xml:space="preserve">may </w:t>
      </w:r>
      <w:r w:rsidR="00FB42C3">
        <w:rPr>
          <w:lang w:val="en-US"/>
        </w:rPr>
        <w:t xml:space="preserve">align with </w:t>
      </w:r>
      <w:r w:rsidR="000E62D5">
        <w:rPr>
          <w:lang w:val="en-US"/>
        </w:rPr>
        <w:t>more than one of the following themes:</w:t>
      </w:r>
    </w:p>
    <w:p w14:paraId="53842AC8" w14:textId="39B64950" w:rsidR="002E3438" w:rsidRDefault="002E3438" w:rsidP="00E26286">
      <w:pPr>
        <w:rPr>
          <w:lang w:val="en-US"/>
        </w:rPr>
      </w:pPr>
    </w:p>
    <w:p w14:paraId="6430C580" w14:textId="11608D61" w:rsidR="004A40E9" w:rsidRDefault="0097574C" w:rsidP="00E26286">
      <w:pPr>
        <w:rPr>
          <w:lang w:val="en-US"/>
        </w:rPr>
      </w:pPr>
      <w:r>
        <w:rPr>
          <w:lang w:val="en-US"/>
        </w:rPr>
        <w:t>-</w:t>
      </w:r>
      <w:r w:rsidR="004A40E9">
        <w:rPr>
          <w:lang w:val="en-US"/>
        </w:rPr>
        <w:t xml:space="preserve"> Language and social justice</w:t>
      </w:r>
    </w:p>
    <w:p w14:paraId="1A719BE1" w14:textId="102C5FB6" w:rsidR="004A40E9" w:rsidRDefault="0097574C" w:rsidP="00E26286">
      <w:pPr>
        <w:rPr>
          <w:lang w:val="en-US"/>
        </w:rPr>
      </w:pPr>
      <w:r>
        <w:rPr>
          <w:lang w:val="en-US"/>
        </w:rPr>
        <w:t>-</w:t>
      </w:r>
      <w:r w:rsidR="004A40E9">
        <w:rPr>
          <w:lang w:val="en-US"/>
        </w:rPr>
        <w:t xml:space="preserve"> Language, identity, and citizenship</w:t>
      </w:r>
    </w:p>
    <w:p w14:paraId="264A8398" w14:textId="2D682A52" w:rsidR="004A40E9" w:rsidRDefault="0097574C" w:rsidP="00E26286">
      <w:pPr>
        <w:rPr>
          <w:lang w:val="en-US"/>
        </w:rPr>
      </w:pPr>
      <w:r>
        <w:rPr>
          <w:lang w:val="en-US"/>
        </w:rPr>
        <w:t>-</w:t>
      </w:r>
      <w:r w:rsidR="004A40E9">
        <w:rPr>
          <w:lang w:val="en-US"/>
        </w:rPr>
        <w:t xml:space="preserve"> Language and intercultural/interethnic communication</w:t>
      </w:r>
    </w:p>
    <w:p w14:paraId="16751035" w14:textId="286F2264" w:rsidR="004A40E9" w:rsidRDefault="004A40E9" w:rsidP="00E26286">
      <w:pPr>
        <w:rPr>
          <w:lang w:val="en-US"/>
        </w:rPr>
      </w:pPr>
    </w:p>
    <w:p w14:paraId="46563619" w14:textId="2A3E4C6B" w:rsidR="00AE3C23" w:rsidRDefault="00DF2675" w:rsidP="00AE3C23">
      <w:pPr>
        <w:rPr>
          <w:lang w:val="en-US"/>
        </w:rPr>
      </w:pPr>
      <w:r>
        <w:rPr>
          <w:lang w:val="en-US"/>
        </w:rPr>
        <w:t>T</w:t>
      </w:r>
      <w:r w:rsidRPr="00DF2675">
        <w:rPr>
          <w:lang w:val="en-US"/>
        </w:rPr>
        <w:t xml:space="preserve">he </w:t>
      </w:r>
      <w:r>
        <w:rPr>
          <w:lang w:val="en-US"/>
        </w:rPr>
        <w:t xml:space="preserve">PhD </w:t>
      </w:r>
      <w:r w:rsidRPr="00DF2675">
        <w:rPr>
          <w:lang w:val="en-US"/>
        </w:rPr>
        <w:t xml:space="preserve">candidate will be </w:t>
      </w:r>
      <w:r w:rsidR="00CD6FF3">
        <w:rPr>
          <w:lang w:val="en-US"/>
        </w:rPr>
        <w:t xml:space="preserve">strongly </w:t>
      </w:r>
      <w:r w:rsidRPr="00DF2675">
        <w:rPr>
          <w:lang w:val="en-US"/>
        </w:rPr>
        <w:t>supported to develop</w:t>
      </w:r>
      <w:r w:rsidRPr="00487648">
        <w:rPr>
          <w:lang w:val="en-US"/>
        </w:rPr>
        <w:t xml:space="preserve"> </w:t>
      </w:r>
      <w:r w:rsidR="00CD6FF3">
        <w:rPr>
          <w:lang w:val="en-US"/>
        </w:rPr>
        <w:t xml:space="preserve">a high-quality PhD </w:t>
      </w:r>
      <w:r w:rsidR="008A6A38">
        <w:rPr>
          <w:lang w:val="en-US"/>
        </w:rPr>
        <w:t xml:space="preserve">project </w:t>
      </w:r>
      <w:r w:rsidR="00CD6FF3">
        <w:rPr>
          <w:lang w:val="en-US"/>
        </w:rPr>
        <w:t>and advance their research</w:t>
      </w:r>
      <w:r w:rsidR="008A6A38">
        <w:rPr>
          <w:lang w:val="en-US"/>
        </w:rPr>
        <w:t xml:space="preserve"> skills</w:t>
      </w:r>
      <w:r w:rsidR="00A85D1C">
        <w:rPr>
          <w:lang w:val="en-US"/>
        </w:rPr>
        <w:t xml:space="preserve">. </w:t>
      </w:r>
      <w:r w:rsidR="008A6A38">
        <w:rPr>
          <w:lang w:val="en-US"/>
        </w:rPr>
        <w:t>Thus, t</w:t>
      </w:r>
      <w:r w:rsidR="00AE3C23">
        <w:rPr>
          <w:lang w:val="en-US"/>
        </w:rPr>
        <w:t xml:space="preserve">hey should have capacity to well perform and meet high expectations during their PhD candidature, including: actively participating in the wider project’s research and community activities while effectively undertaking an independent PhD thesis, exceling in working under pressure and dealing with strict deadlines, </w:t>
      </w:r>
      <w:r w:rsidR="002E6544">
        <w:rPr>
          <w:lang w:val="en-US"/>
        </w:rPr>
        <w:t xml:space="preserve">and </w:t>
      </w:r>
      <w:r w:rsidR="00AE3C23">
        <w:rPr>
          <w:lang w:val="en-US"/>
        </w:rPr>
        <w:t xml:space="preserve">directing their research towards excellent outcomes such as publishing papers in </w:t>
      </w:r>
      <w:r w:rsidR="00CD6FF3">
        <w:rPr>
          <w:lang w:val="en-US"/>
        </w:rPr>
        <w:t>peer-review</w:t>
      </w:r>
      <w:r w:rsidR="00AE3C23">
        <w:rPr>
          <w:lang w:val="en-US"/>
        </w:rPr>
        <w:t xml:space="preserve"> journals.</w:t>
      </w:r>
    </w:p>
    <w:p w14:paraId="40A45894" w14:textId="77777777" w:rsidR="00A760FC" w:rsidRDefault="00A760FC" w:rsidP="00607327">
      <w:pPr>
        <w:rPr>
          <w:lang w:val="en-US"/>
        </w:rPr>
      </w:pPr>
    </w:p>
    <w:p w14:paraId="7BE70838" w14:textId="77777777" w:rsidR="00CE1B89" w:rsidRDefault="00CE1B89" w:rsidP="00607327">
      <w:pPr>
        <w:rPr>
          <w:lang w:val="en-US"/>
        </w:rPr>
      </w:pPr>
    </w:p>
    <w:p w14:paraId="6933401B" w14:textId="77777777" w:rsidR="00CE1B89" w:rsidRPr="008D6D27" w:rsidRDefault="00CE1B89" w:rsidP="00607327">
      <w:pPr>
        <w:rPr>
          <w:b/>
          <w:sz w:val="32"/>
          <w:szCs w:val="32"/>
          <w:lang w:val="en-US"/>
        </w:rPr>
      </w:pPr>
      <w:r w:rsidRPr="008D6D27">
        <w:rPr>
          <w:b/>
          <w:sz w:val="32"/>
          <w:szCs w:val="32"/>
          <w:lang w:val="en-US"/>
        </w:rPr>
        <w:t>About you</w:t>
      </w:r>
    </w:p>
    <w:p w14:paraId="2626C623" w14:textId="77777777" w:rsidR="00C563CA" w:rsidRDefault="00C563CA" w:rsidP="0041689D">
      <w:pPr>
        <w:rPr>
          <w:b/>
          <w:i/>
          <w:sz w:val="28"/>
          <w:szCs w:val="28"/>
          <w:lang w:val="en-US"/>
        </w:rPr>
      </w:pPr>
    </w:p>
    <w:p w14:paraId="6E2F3E12" w14:textId="1566292C" w:rsidR="00CE1B89" w:rsidRPr="008D6D27" w:rsidRDefault="0041689D" w:rsidP="0041689D">
      <w:pPr>
        <w:rPr>
          <w:b/>
          <w:i/>
          <w:sz w:val="28"/>
          <w:szCs w:val="28"/>
          <w:lang w:val="en-US"/>
        </w:rPr>
      </w:pPr>
      <w:r w:rsidRPr="008D6D27">
        <w:rPr>
          <w:b/>
          <w:i/>
          <w:sz w:val="28"/>
          <w:szCs w:val="28"/>
          <w:lang w:val="en-US"/>
        </w:rPr>
        <w:t xml:space="preserve">* </w:t>
      </w:r>
      <w:r w:rsidR="002C65F3" w:rsidRPr="008D6D27">
        <w:rPr>
          <w:b/>
          <w:i/>
          <w:sz w:val="28"/>
          <w:szCs w:val="28"/>
          <w:lang w:val="en-US"/>
        </w:rPr>
        <w:t>E</w:t>
      </w:r>
      <w:r w:rsidR="002C65F3">
        <w:rPr>
          <w:b/>
          <w:i/>
          <w:sz w:val="28"/>
          <w:szCs w:val="28"/>
          <w:lang w:val="en-US"/>
        </w:rPr>
        <w:t>ssential criteria</w:t>
      </w:r>
    </w:p>
    <w:p w14:paraId="12557591" w14:textId="77777777" w:rsidR="008D6D27" w:rsidRPr="00C563CA" w:rsidRDefault="00AE344D" w:rsidP="008D6D27">
      <w:pPr>
        <w:spacing w:before="225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C563CA">
        <w:rPr>
          <w:b/>
          <w:color w:val="000000" w:themeColor="text1"/>
          <w:lang w:val="en-US"/>
        </w:rPr>
        <w:t>Y</w:t>
      </w:r>
      <w:r w:rsidR="00BF3311" w:rsidRPr="00C563CA">
        <w:rPr>
          <w:b/>
          <w:color w:val="000000" w:themeColor="text1"/>
          <w:lang w:val="en-US"/>
        </w:rPr>
        <w:t>ou must</w:t>
      </w:r>
      <w:r w:rsidR="00026DBD" w:rsidRPr="00C563CA">
        <w:rPr>
          <w:b/>
          <w:color w:val="000000" w:themeColor="text1"/>
          <w:lang w:val="en-US"/>
        </w:rPr>
        <w:t>:</w:t>
      </w:r>
    </w:p>
    <w:p w14:paraId="79D67BD2" w14:textId="410F98C6" w:rsidR="00026DBD" w:rsidRDefault="00117F47" w:rsidP="008D6D27">
      <w:pPr>
        <w:spacing w:before="225"/>
        <w:rPr>
          <w:rFonts w:ascii="Arial" w:eastAsia="Times New Roman" w:hAnsi="Arial" w:cs="Arial"/>
          <w:color w:val="373636"/>
          <w:sz w:val="23"/>
          <w:szCs w:val="23"/>
        </w:rPr>
      </w:pPr>
      <w:r w:rsidRPr="00C563CA">
        <w:rPr>
          <w:color w:val="000000" w:themeColor="text1"/>
          <w:lang w:val="en-US"/>
        </w:rPr>
        <w:lastRenderedPageBreak/>
        <w:t xml:space="preserve">- </w:t>
      </w:r>
      <w:r w:rsidR="00E20CD6" w:rsidRPr="00C563CA">
        <w:rPr>
          <w:color w:val="000000" w:themeColor="text1"/>
          <w:lang w:val="en-US"/>
        </w:rPr>
        <w:t xml:space="preserve">hold </w:t>
      </w:r>
      <w:r w:rsidR="00E20CD6" w:rsidRPr="00BF3311">
        <w:rPr>
          <w:lang w:val="en-US"/>
        </w:rPr>
        <w:t xml:space="preserve">a Bachelor's </w:t>
      </w:r>
      <w:r w:rsidR="00E20CD6" w:rsidRPr="00A15D2C">
        <w:rPr>
          <w:rFonts w:cstheme="minorHAnsi"/>
          <w:lang w:val="en-US"/>
        </w:rPr>
        <w:t>Degree with first</w:t>
      </w:r>
      <w:r w:rsidR="00594673" w:rsidRPr="00C63429">
        <w:rPr>
          <w:rFonts w:eastAsia="Times New Roman" w:cstheme="minorHAnsi"/>
          <w:color w:val="000000" w:themeColor="text1"/>
        </w:rPr>
        <w:t xml:space="preserve"> class</w:t>
      </w:r>
      <w:r w:rsidR="00E20CD6" w:rsidRPr="00C63429">
        <w:rPr>
          <w:rFonts w:eastAsia="Times New Roman" w:cstheme="minorHAnsi"/>
          <w:color w:val="000000" w:themeColor="text1"/>
        </w:rPr>
        <w:t xml:space="preserve"> honours</w:t>
      </w:r>
      <w:r w:rsidR="00594673" w:rsidRPr="00C63429">
        <w:rPr>
          <w:rFonts w:eastAsia="Times New Roman" w:cstheme="minorHAnsi"/>
          <w:color w:val="000000" w:themeColor="text1"/>
        </w:rPr>
        <w:t xml:space="preserve"> </w:t>
      </w:r>
      <w:r w:rsidR="00DE5E5C">
        <w:rPr>
          <w:rFonts w:eastAsia="Times New Roman" w:cstheme="minorHAnsi"/>
          <w:color w:val="000000" w:themeColor="text1"/>
        </w:rPr>
        <w:t>OR</w:t>
      </w:r>
      <w:r w:rsidR="00594673" w:rsidRPr="00C63429">
        <w:rPr>
          <w:rFonts w:eastAsia="Times New Roman" w:cstheme="minorHAnsi"/>
          <w:color w:val="000000" w:themeColor="text1"/>
        </w:rPr>
        <w:t xml:space="preserve"> </w:t>
      </w:r>
      <w:r w:rsidR="00026DBD" w:rsidRPr="00C63429">
        <w:rPr>
          <w:rFonts w:eastAsia="Times New Roman" w:cstheme="minorHAnsi"/>
          <w:color w:val="000000" w:themeColor="text1"/>
        </w:rPr>
        <w:t>a</w:t>
      </w:r>
      <w:r w:rsidR="00594673" w:rsidRPr="00C63429">
        <w:rPr>
          <w:rFonts w:eastAsia="Times New Roman" w:cstheme="minorHAnsi"/>
          <w:color w:val="000000" w:themeColor="text1"/>
        </w:rPr>
        <w:t xml:space="preserve"> </w:t>
      </w:r>
      <w:r w:rsidR="00026DBD" w:rsidRPr="00C63429">
        <w:rPr>
          <w:rFonts w:eastAsia="Times New Roman" w:cstheme="minorHAnsi"/>
          <w:color w:val="000000" w:themeColor="text1"/>
        </w:rPr>
        <w:t>M</w:t>
      </w:r>
      <w:r w:rsidR="00594673" w:rsidRPr="00C63429">
        <w:rPr>
          <w:rFonts w:eastAsia="Times New Roman" w:cstheme="minorHAnsi"/>
          <w:color w:val="000000" w:themeColor="text1"/>
        </w:rPr>
        <w:t xml:space="preserve">aster's </w:t>
      </w:r>
      <w:r w:rsidR="00026DBD" w:rsidRPr="00C63429">
        <w:rPr>
          <w:rFonts w:eastAsia="Times New Roman" w:cstheme="minorHAnsi"/>
          <w:color w:val="000000" w:themeColor="text1"/>
        </w:rPr>
        <w:t>D</w:t>
      </w:r>
      <w:r w:rsidR="00594673" w:rsidRPr="00C63429">
        <w:rPr>
          <w:rFonts w:eastAsia="Times New Roman" w:cstheme="minorHAnsi"/>
          <w:color w:val="000000" w:themeColor="text1"/>
        </w:rPr>
        <w:t xml:space="preserve">egree </w:t>
      </w:r>
      <w:r w:rsidR="008B1241">
        <w:rPr>
          <w:rFonts w:eastAsia="Times New Roman" w:cstheme="minorHAnsi"/>
          <w:color w:val="000000" w:themeColor="text1"/>
        </w:rPr>
        <w:t xml:space="preserve">- </w:t>
      </w:r>
      <w:r w:rsidR="00594673" w:rsidRPr="00C63429">
        <w:rPr>
          <w:rFonts w:eastAsia="Times New Roman" w:cstheme="minorHAnsi"/>
          <w:color w:val="000000" w:themeColor="text1"/>
        </w:rPr>
        <w:t>with a substantial research component</w:t>
      </w:r>
      <w:r w:rsidR="00026DBD" w:rsidRPr="00C63429">
        <w:rPr>
          <w:rFonts w:eastAsia="Times New Roman" w:cstheme="minorHAnsi"/>
          <w:color w:val="000000" w:themeColor="text1"/>
        </w:rPr>
        <w:t xml:space="preserve"> </w:t>
      </w:r>
      <w:r w:rsidR="00026DBD" w:rsidRPr="00C63429">
        <w:rPr>
          <w:rFonts w:cstheme="minorHAnsi"/>
          <w:color w:val="000000" w:themeColor="text1"/>
          <w:lang w:val="en-US"/>
        </w:rPr>
        <w:t>in a related fie</w:t>
      </w:r>
      <w:r w:rsidR="00026DBD" w:rsidRPr="00A15D2C">
        <w:rPr>
          <w:rFonts w:cstheme="minorHAnsi"/>
          <w:lang w:val="en-US"/>
        </w:rPr>
        <w:t xml:space="preserve">ld (e.g. applied linguistics, </w:t>
      </w:r>
      <w:r w:rsidR="000E1CBF">
        <w:rPr>
          <w:rFonts w:cstheme="minorHAnsi"/>
          <w:lang w:val="en-US"/>
        </w:rPr>
        <w:t xml:space="preserve">TESOL, </w:t>
      </w:r>
      <w:r w:rsidR="00026DBD" w:rsidRPr="00A15D2C">
        <w:rPr>
          <w:rFonts w:cstheme="minorHAnsi"/>
          <w:lang w:val="en-US"/>
        </w:rPr>
        <w:t xml:space="preserve">anthropology, or sociology of </w:t>
      </w:r>
      <w:r w:rsidR="00C63429">
        <w:rPr>
          <w:rFonts w:cstheme="minorHAnsi"/>
          <w:lang w:val="en-US"/>
        </w:rPr>
        <w:t>language/</w:t>
      </w:r>
      <w:r w:rsidR="00026DBD" w:rsidRPr="00A15D2C">
        <w:rPr>
          <w:rFonts w:cstheme="minorHAnsi"/>
          <w:lang w:val="en-US"/>
        </w:rPr>
        <w:t>ethnicity/migration</w:t>
      </w:r>
      <w:r w:rsidR="00EE2AA0">
        <w:rPr>
          <w:rFonts w:cstheme="minorHAnsi"/>
          <w:lang w:val="en-US"/>
        </w:rPr>
        <w:t>, etc</w:t>
      </w:r>
      <w:r w:rsidR="00026DBD" w:rsidRPr="00A15D2C">
        <w:rPr>
          <w:rFonts w:cstheme="minorHAnsi"/>
          <w:lang w:val="en-US"/>
        </w:rPr>
        <w:t>).</w:t>
      </w:r>
      <w:r w:rsidR="00026DBD">
        <w:rPr>
          <w:lang w:val="en-US"/>
        </w:rPr>
        <w:t xml:space="preserve"> A</w:t>
      </w:r>
      <w:r w:rsidR="00026DBD" w:rsidRPr="00026DBD">
        <w:rPr>
          <w:lang w:val="en-US"/>
        </w:rPr>
        <w:t xml:space="preserve">pplicants who already hold a PhD </w:t>
      </w:r>
      <w:r w:rsidR="00DC634D">
        <w:rPr>
          <w:lang w:val="en-US"/>
        </w:rPr>
        <w:t xml:space="preserve">or are currently completing a PhD </w:t>
      </w:r>
      <w:r w:rsidR="00026DBD" w:rsidRPr="00026DBD">
        <w:rPr>
          <w:lang w:val="en-US"/>
        </w:rPr>
        <w:t>will not be considered.</w:t>
      </w:r>
    </w:p>
    <w:p w14:paraId="158A1784" w14:textId="40117488" w:rsidR="0041689D" w:rsidRDefault="00117F47" w:rsidP="008D6D27">
      <w:pPr>
        <w:spacing w:before="225"/>
        <w:rPr>
          <w:lang w:val="en-US"/>
        </w:rPr>
      </w:pPr>
      <w:r>
        <w:rPr>
          <w:lang w:val="en-US"/>
        </w:rPr>
        <w:t xml:space="preserve">- </w:t>
      </w:r>
      <w:r w:rsidR="00B141EC" w:rsidRPr="00D147C9">
        <w:rPr>
          <w:lang w:val="en-US"/>
        </w:rPr>
        <w:t xml:space="preserve">meet </w:t>
      </w:r>
      <w:r w:rsidR="00004AEB">
        <w:rPr>
          <w:lang w:val="en-US"/>
        </w:rPr>
        <w:t>the entry</w:t>
      </w:r>
      <w:r w:rsidR="00BF3311" w:rsidRPr="00D147C9">
        <w:rPr>
          <w:lang w:val="en-US"/>
        </w:rPr>
        <w:t xml:space="preserve"> requirements </w:t>
      </w:r>
      <w:r w:rsidR="007B6E9D" w:rsidRPr="00D147C9">
        <w:rPr>
          <w:lang w:val="en-US"/>
        </w:rPr>
        <w:t>for the Doctor of Philosophy – Arts</w:t>
      </w:r>
      <w:r w:rsidR="0063772E">
        <w:rPr>
          <w:lang w:val="en-US"/>
        </w:rPr>
        <w:t xml:space="preserve"> by the University of Melbourne</w:t>
      </w:r>
      <w:r w:rsidR="007B6E9D" w:rsidRPr="00D147C9">
        <w:rPr>
          <w:lang w:val="en-US"/>
        </w:rPr>
        <w:t>, including English-language proficiency skills</w:t>
      </w:r>
      <w:r w:rsidR="0063772E">
        <w:rPr>
          <w:rFonts w:ascii="Arial" w:eastAsia="Times New Roman" w:hAnsi="Arial" w:cs="Arial"/>
          <w:color w:val="373636"/>
          <w:sz w:val="23"/>
          <w:szCs w:val="23"/>
        </w:rPr>
        <w:t xml:space="preserve"> </w:t>
      </w:r>
      <w:r w:rsidR="007B6E9D" w:rsidRPr="0063772E">
        <w:rPr>
          <w:lang w:val="en-US"/>
        </w:rPr>
        <w:t>(</w:t>
      </w:r>
      <w:r w:rsidR="00BF3311" w:rsidRPr="0063772E">
        <w:rPr>
          <w:lang w:val="en-US"/>
        </w:rPr>
        <w:t>refer here</w:t>
      </w:r>
      <w:r w:rsidR="007B6E9D" w:rsidRPr="0063772E">
        <w:rPr>
          <w:lang w:val="en-US"/>
        </w:rPr>
        <w:t xml:space="preserve">: </w:t>
      </w:r>
      <w:hyperlink r:id="rId6" w:history="1">
        <w:r w:rsidR="002C65F3" w:rsidRPr="00534983">
          <w:rPr>
            <w:rStyle w:val="Hyperlink"/>
            <w:lang w:val="en-US"/>
          </w:rPr>
          <w:t>https://study.unimelb.edu.au/find/courses/graduate/doctor-of-philosophy-arts/entry-requirements/</w:t>
        </w:r>
      </w:hyperlink>
      <w:r w:rsidR="007B6E9D" w:rsidRPr="0063772E">
        <w:rPr>
          <w:lang w:val="en-US"/>
        </w:rPr>
        <w:t>)</w:t>
      </w:r>
      <w:r w:rsidR="002C65F3">
        <w:rPr>
          <w:lang w:val="en-US"/>
        </w:rPr>
        <w:t>.</w:t>
      </w:r>
    </w:p>
    <w:p w14:paraId="28CE1CD8" w14:textId="77777777" w:rsidR="002C65F3" w:rsidRDefault="002C65F3" w:rsidP="002C65F3">
      <w:pPr>
        <w:spacing w:before="225"/>
        <w:rPr>
          <w:rFonts w:ascii="Arial" w:eastAsia="Times New Roman" w:hAnsi="Arial" w:cs="Arial"/>
          <w:color w:val="373636"/>
          <w:sz w:val="23"/>
          <w:szCs w:val="23"/>
        </w:rPr>
      </w:pPr>
      <w:r>
        <w:rPr>
          <w:lang w:val="en-US"/>
        </w:rPr>
        <w:t xml:space="preserve">- </w:t>
      </w:r>
      <w:r w:rsidRPr="00026DBD">
        <w:rPr>
          <w:lang w:val="en-US"/>
        </w:rPr>
        <w:t xml:space="preserve">have an outstanding academic record and research achievements since graduation. </w:t>
      </w:r>
    </w:p>
    <w:p w14:paraId="2C2B3451" w14:textId="4506E19E" w:rsidR="002C65F3" w:rsidRDefault="002C65F3" w:rsidP="002C65F3">
      <w:pPr>
        <w:rPr>
          <w:lang w:val="en-US"/>
        </w:rPr>
      </w:pPr>
      <w:r>
        <w:rPr>
          <w:lang w:val="en-US"/>
        </w:rPr>
        <w:t>- have excellent English academic writing and communication skills.</w:t>
      </w:r>
    </w:p>
    <w:p w14:paraId="41FBB5DE" w14:textId="246B4F87" w:rsidR="00F23D0D" w:rsidRDefault="00F23D0D" w:rsidP="00F23D0D">
      <w:pPr>
        <w:rPr>
          <w:lang w:val="en-US"/>
        </w:rPr>
      </w:pPr>
    </w:p>
    <w:p w14:paraId="707CEEEC" w14:textId="77777777" w:rsidR="0005319E" w:rsidRDefault="0005319E" w:rsidP="00607327">
      <w:pPr>
        <w:rPr>
          <w:lang w:val="en-US"/>
        </w:rPr>
      </w:pPr>
    </w:p>
    <w:p w14:paraId="03E6B572" w14:textId="50924EF9" w:rsidR="006045D5" w:rsidRPr="008D6D27" w:rsidRDefault="0041689D" w:rsidP="00607327">
      <w:pPr>
        <w:rPr>
          <w:b/>
          <w:i/>
          <w:sz w:val="28"/>
          <w:szCs w:val="28"/>
          <w:lang w:val="en-US"/>
        </w:rPr>
      </w:pPr>
      <w:r w:rsidRPr="008D6D27">
        <w:rPr>
          <w:b/>
          <w:i/>
          <w:sz w:val="28"/>
          <w:szCs w:val="28"/>
          <w:lang w:val="en-US"/>
        </w:rPr>
        <w:t>* Desirable criteria</w:t>
      </w:r>
    </w:p>
    <w:p w14:paraId="08BC5971" w14:textId="77777777" w:rsidR="00117F47" w:rsidRDefault="00117F47" w:rsidP="00607327">
      <w:pPr>
        <w:rPr>
          <w:lang w:val="en-US"/>
        </w:rPr>
      </w:pPr>
    </w:p>
    <w:p w14:paraId="2975F1DF" w14:textId="2B376F7A" w:rsidR="002B5E6E" w:rsidRPr="00C563CA" w:rsidRDefault="00AE344D" w:rsidP="00607327">
      <w:pPr>
        <w:rPr>
          <w:b/>
          <w:color w:val="000000" w:themeColor="text1"/>
          <w:lang w:val="en-US"/>
        </w:rPr>
      </w:pPr>
      <w:r w:rsidRPr="00C563CA">
        <w:rPr>
          <w:b/>
          <w:color w:val="000000" w:themeColor="text1"/>
          <w:lang w:val="en-US"/>
        </w:rPr>
        <w:t>Y</w:t>
      </w:r>
      <w:r w:rsidR="002B5E6E" w:rsidRPr="00C563CA">
        <w:rPr>
          <w:b/>
          <w:color w:val="000000" w:themeColor="text1"/>
          <w:lang w:val="en-US"/>
        </w:rPr>
        <w:t>ou should:</w:t>
      </w:r>
    </w:p>
    <w:p w14:paraId="0491078D" w14:textId="77777777" w:rsidR="00C81035" w:rsidRPr="00C81035" w:rsidRDefault="00C81035" w:rsidP="00607327">
      <w:pPr>
        <w:rPr>
          <w:color w:val="FF0000"/>
          <w:lang w:val="en-US"/>
        </w:rPr>
      </w:pPr>
    </w:p>
    <w:p w14:paraId="4EA6CAD0" w14:textId="45F6C572" w:rsidR="00CD7659" w:rsidRDefault="0041689D" w:rsidP="00607327">
      <w:pPr>
        <w:rPr>
          <w:lang w:val="en-US"/>
        </w:rPr>
      </w:pPr>
      <w:r>
        <w:rPr>
          <w:lang w:val="en-US"/>
        </w:rPr>
        <w:t xml:space="preserve">- </w:t>
      </w:r>
      <w:r w:rsidR="002C65F3">
        <w:rPr>
          <w:lang w:val="en-US"/>
        </w:rPr>
        <w:t xml:space="preserve">have </w:t>
      </w:r>
      <w:r w:rsidR="00C81035">
        <w:rPr>
          <w:lang w:val="en-US"/>
        </w:rPr>
        <w:t>qualities necessary for doing research, including: b</w:t>
      </w:r>
      <w:r w:rsidR="006045D5">
        <w:rPr>
          <w:lang w:val="en-US"/>
        </w:rPr>
        <w:t>e</w:t>
      </w:r>
      <w:r w:rsidR="00C81035">
        <w:rPr>
          <w:lang w:val="en-US"/>
        </w:rPr>
        <w:t>ing</w:t>
      </w:r>
      <w:r w:rsidR="006045D5">
        <w:rPr>
          <w:lang w:val="en-US"/>
        </w:rPr>
        <w:t xml:space="preserve"> </w:t>
      </w:r>
      <w:r w:rsidR="00AE344D">
        <w:rPr>
          <w:lang w:val="en-US"/>
        </w:rPr>
        <w:t xml:space="preserve">focused, </w:t>
      </w:r>
      <w:r w:rsidR="006045D5">
        <w:rPr>
          <w:lang w:val="en-US"/>
        </w:rPr>
        <w:t>highly motivated</w:t>
      </w:r>
      <w:r w:rsidR="00C81035">
        <w:rPr>
          <w:lang w:val="en-US"/>
        </w:rPr>
        <w:t xml:space="preserve"> and </w:t>
      </w:r>
      <w:r w:rsidR="006045D5">
        <w:rPr>
          <w:lang w:val="en-US"/>
        </w:rPr>
        <w:t xml:space="preserve">self-regulated, </w:t>
      </w:r>
      <w:r w:rsidR="00713EBD">
        <w:rPr>
          <w:lang w:val="en-US"/>
        </w:rPr>
        <w:t xml:space="preserve">and </w:t>
      </w:r>
      <w:r w:rsidR="006045D5">
        <w:rPr>
          <w:lang w:val="en-US"/>
        </w:rPr>
        <w:t>working hard.</w:t>
      </w:r>
    </w:p>
    <w:p w14:paraId="6FBF5CC2" w14:textId="6D7BD174" w:rsidR="003202A5" w:rsidRDefault="003202A5" w:rsidP="00607327">
      <w:pPr>
        <w:rPr>
          <w:lang w:val="en-US"/>
        </w:rPr>
      </w:pPr>
      <w:r>
        <w:rPr>
          <w:lang w:val="en-US"/>
        </w:rPr>
        <w:t xml:space="preserve">- </w:t>
      </w:r>
      <w:r w:rsidR="002C65F3">
        <w:rPr>
          <w:lang w:val="en-US"/>
        </w:rPr>
        <w:t xml:space="preserve">be </w:t>
      </w:r>
      <w:r>
        <w:rPr>
          <w:lang w:val="en-US"/>
        </w:rPr>
        <w:t xml:space="preserve">able to work </w:t>
      </w:r>
      <w:r w:rsidR="002367C7">
        <w:rPr>
          <w:lang w:val="en-US"/>
        </w:rPr>
        <w:t>independently and work in a team.</w:t>
      </w:r>
    </w:p>
    <w:p w14:paraId="421F4D78" w14:textId="32B0E3FF" w:rsidR="00206BC7" w:rsidRDefault="00206BC7" w:rsidP="00607327">
      <w:pPr>
        <w:rPr>
          <w:lang w:val="en-US"/>
        </w:rPr>
      </w:pPr>
      <w:r>
        <w:rPr>
          <w:lang w:val="en-US"/>
        </w:rPr>
        <w:t xml:space="preserve">- have knowledge about research methodologies in </w:t>
      </w:r>
      <w:r w:rsidR="006609D7">
        <w:rPr>
          <w:lang w:val="en-US"/>
        </w:rPr>
        <w:t>humanities and social sciences, including qualitative methodologies.</w:t>
      </w:r>
    </w:p>
    <w:p w14:paraId="1B567E75" w14:textId="20BCCEBC" w:rsidR="006045D5" w:rsidRDefault="001507AB" w:rsidP="006045D5">
      <w:pPr>
        <w:rPr>
          <w:lang w:val="en-US"/>
        </w:rPr>
      </w:pPr>
      <w:r>
        <w:rPr>
          <w:lang w:val="en-US"/>
        </w:rPr>
        <w:t xml:space="preserve">- </w:t>
      </w:r>
      <w:r w:rsidR="002C65F3">
        <w:rPr>
          <w:lang w:val="en-US"/>
        </w:rPr>
        <w:t xml:space="preserve">have </w:t>
      </w:r>
      <w:r>
        <w:rPr>
          <w:lang w:val="en-US"/>
        </w:rPr>
        <w:t xml:space="preserve">established relationships and networks with potential research subjects which you intend to target for your PhD </w:t>
      </w:r>
      <w:r w:rsidR="00904E7A">
        <w:rPr>
          <w:lang w:val="en-US"/>
        </w:rPr>
        <w:t>project, as well as with the community in which they live.</w:t>
      </w:r>
    </w:p>
    <w:p w14:paraId="603E0B45" w14:textId="71CF21F8" w:rsidR="002367C7" w:rsidRDefault="002367C7" w:rsidP="006045D5">
      <w:pPr>
        <w:rPr>
          <w:lang w:val="en-US"/>
        </w:rPr>
      </w:pPr>
      <w:r>
        <w:rPr>
          <w:lang w:val="en-US"/>
        </w:rPr>
        <w:t xml:space="preserve">- </w:t>
      </w:r>
      <w:r w:rsidR="002C65F3">
        <w:rPr>
          <w:lang w:val="en-US"/>
        </w:rPr>
        <w:t xml:space="preserve">have </w:t>
      </w:r>
      <w:r w:rsidR="00795322">
        <w:rPr>
          <w:lang w:val="en-US"/>
        </w:rPr>
        <w:t xml:space="preserve">experience of or be familiar with one or more than one research theme mentioned in the “About the PhD </w:t>
      </w:r>
      <w:r w:rsidR="00FB223B">
        <w:rPr>
          <w:lang w:val="en-US"/>
        </w:rPr>
        <w:t>P</w:t>
      </w:r>
      <w:r w:rsidR="00795322">
        <w:rPr>
          <w:lang w:val="en-US"/>
        </w:rPr>
        <w:t>roject</w:t>
      </w:r>
      <w:r w:rsidR="00401EC2">
        <w:rPr>
          <w:lang w:val="en-US"/>
        </w:rPr>
        <w:t>”</w:t>
      </w:r>
      <w:r w:rsidR="00795322">
        <w:rPr>
          <w:lang w:val="en-US"/>
        </w:rPr>
        <w:t xml:space="preserve"> section.</w:t>
      </w:r>
    </w:p>
    <w:p w14:paraId="47433BD2" w14:textId="691749FC" w:rsidR="003202A5" w:rsidRDefault="003202A5" w:rsidP="003202A5">
      <w:pPr>
        <w:rPr>
          <w:lang w:val="en-US"/>
        </w:rPr>
      </w:pPr>
      <w:r>
        <w:rPr>
          <w:lang w:val="en-US"/>
        </w:rPr>
        <w:t xml:space="preserve">- </w:t>
      </w:r>
      <w:r w:rsidR="002C65F3">
        <w:rPr>
          <w:lang w:val="en-US"/>
        </w:rPr>
        <w:t xml:space="preserve">have </w:t>
      </w:r>
      <w:r>
        <w:rPr>
          <w:lang w:val="en-US"/>
        </w:rPr>
        <w:t>publication experience (this will be a plus to your application)</w:t>
      </w:r>
      <w:r w:rsidR="00795322">
        <w:rPr>
          <w:lang w:val="en-US"/>
        </w:rPr>
        <w:t>.</w:t>
      </w:r>
    </w:p>
    <w:p w14:paraId="795AB463" w14:textId="77777777" w:rsidR="006045D5" w:rsidRDefault="006045D5" w:rsidP="00607327">
      <w:pPr>
        <w:rPr>
          <w:lang w:val="en-US"/>
        </w:rPr>
      </w:pPr>
    </w:p>
    <w:p w14:paraId="27C736A6" w14:textId="77777777" w:rsidR="006045D5" w:rsidRDefault="006045D5" w:rsidP="00607327">
      <w:pPr>
        <w:rPr>
          <w:lang w:val="en-US"/>
        </w:rPr>
      </w:pPr>
    </w:p>
    <w:p w14:paraId="20883B60" w14:textId="77777777" w:rsidR="00830A4D" w:rsidRPr="008D6D27" w:rsidRDefault="00830A4D" w:rsidP="00607327">
      <w:pPr>
        <w:rPr>
          <w:b/>
          <w:sz w:val="32"/>
          <w:szCs w:val="32"/>
          <w:lang w:val="en-US"/>
        </w:rPr>
      </w:pPr>
      <w:r w:rsidRPr="008D6D27">
        <w:rPr>
          <w:b/>
          <w:sz w:val="32"/>
          <w:szCs w:val="32"/>
          <w:lang w:val="en-US"/>
        </w:rPr>
        <w:t>About the scholarship</w:t>
      </w:r>
    </w:p>
    <w:p w14:paraId="6E6E6C8F" w14:textId="77777777" w:rsidR="00C563CA" w:rsidRDefault="00C563CA" w:rsidP="00644F11">
      <w:pPr>
        <w:rPr>
          <w:lang w:val="en-US"/>
        </w:rPr>
      </w:pPr>
    </w:p>
    <w:p w14:paraId="1FC103A9" w14:textId="008A07B6" w:rsidR="00644F11" w:rsidRPr="00DA2311" w:rsidRDefault="00644F11" w:rsidP="00DA2311">
      <w:pPr>
        <w:pStyle w:val="ListParagraph"/>
        <w:numPr>
          <w:ilvl w:val="0"/>
          <w:numId w:val="5"/>
        </w:numPr>
        <w:rPr>
          <w:lang w:val="en-US"/>
        </w:rPr>
      </w:pPr>
      <w:r w:rsidRPr="00DA2311">
        <w:rPr>
          <w:lang w:val="en-US"/>
        </w:rPr>
        <w:t xml:space="preserve">Full </w:t>
      </w:r>
      <w:r w:rsidR="00004AEB" w:rsidRPr="00DA2311">
        <w:rPr>
          <w:lang w:val="en-US"/>
        </w:rPr>
        <w:t>fee offset for up to four years</w:t>
      </w:r>
      <w:r w:rsidRPr="00DA2311">
        <w:rPr>
          <w:lang w:val="en-US"/>
        </w:rPr>
        <w:t>;</w:t>
      </w:r>
    </w:p>
    <w:p w14:paraId="45324A11" w14:textId="1BDFCBCC" w:rsidR="00644F11" w:rsidRPr="00E53AF0" w:rsidRDefault="00004AEB" w:rsidP="00E53AF0">
      <w:pPr>
        <w:pStyle w:val="ListParagraph"/>
        <w:numPr>
          <w:ilvl w:val="0"/>
          <w:numId w:val="5"/>
        </w:numPr>
        <w:rPr>
          <w:lang w:val="en-US"/>
        </w:rPr>
      </w:pPr>
      <w:r w:rsidRPr="00DA2311">
        <w:rPr>
          <w:lang w:val="en-US"/>
        </w:rPr>
        <w:t>Living allowance of $34,400 per year pro rata (2023 full-time study rate) for up to 3.5 years</w:t>
      </w:r>
      <w:r w:rsidR="00E53AF0">
        <w:rPr>
          <w:lang w:val="en-US"/>
        </w:rPr>
        <w:t xml:space="preserve"> (c</w:t>
      </w:r>
      <w:r w:rsidRPr="00E53AF0">
        <w:rPr>
          <w:lang w:val="en-US"/>
        </w:rPr>
        <w:t>onditions</w:t>
      </w:r>
      <w:r w:rsidR="009A04A3" w:rsidRPr="00E53AF0">
        <w:rPr>
          <w:lang w:val="en-US"/>
        </w:rPr>
        <w:t xml:space="preserve"> applied)</w:t>
      </w:r>
      <w:r w:rsidR="00DA2311" w:rsidRPr="00E53AF0">
        <w:rPr>
          <w:lang w:val="en-US"/>
        </w:rPr>
        <w:t>; and</w:t>
      </w:r>
    </w:p>
    <w:p w14:paraId="542625D5" w14:textId="6B73818B" w:rsidR="00DA2311" w:rsidRPr="00DA2311" w:rsidRDefault="00DA2311" w:rsidP="00DA2311">
      <w:pPr>
        <w:pStyle w:val="ListParagraph"/>
        <w:numPr>
          <w:ilvl w:val="0"/>
          <w:numId w:val="5"/>
        </w:numPr>
        <w:rPr>
          <w:lang w:val="en-US"/>
        </w:rPr>
      </w:pPr>
      <w:r w:rsidRPr="00DA2311">
        <w:rPr>
          <w:lang w:val="en-US"/>
        </w:rPr>
        <w:t xml:space="preserve">Other benefits as per the </w:t>
      </w:r>
      <w:hyperlink r:id="rId7" w:history="1">
        <w:r w:rsidRPr="00DA2311">
          <w:rPr>
            <w:rStyle w:val="Hyperlink"/>
            <w:lang w:val="en-US"/>
          </w:rPr>
          <w:t>Graduate Research Scholarship Terms and Conditions</w:t>
        </w:r>
      </w:hyperlink>
      <w:r w:rsidRPr="00DA2311">
        <w:rPr>
          <w:lang w:val="en-US"/>
        </w:rPr>
        <w:t>.</w:t>
      </w:r>
    </w:p>
    <w:p w14:paraId="75C535CB" w14:textId="29ADA29C" w:rsidR="007B6E9D" w:rsidRDefault="007B6E9D" w:rsidP="00607327">
      <w:pPr>
        <w:rPr>
          <w:lang w:val="en-US"/>
        </w:rPr>
      </w:pPr>
    </w:p>
    <w:p w14:paraId="1E3B89A1" w14:textId="1CE35230" w:rsidR="007B6E9D" w:rsidRDefault="00D147C9" w:rsidP="007B6E9D">
      <w:pPr>
        <w:rPr>
          <w:lang w:val="en-US"/>
        </w:rPr>
      </w:pPr>
      <w:r>
        <w:rPr>
          <w:lang w:val="en-US"/>
        </w:rPr>
        <w:t xml:space="preserve">The successful applicant </w:t>
      </w:r>
      <w:r w:rsidR="00752003">
        <w:rPr>
          <w:lang w:val="en-US"/>
        </w:rPr>
        <w:t>is</w:t>
      </w:r>
      <w:r w:rsidR="00004AEB">
        <w:rPr>
          <w:lang w:val="en-US"/>
        </w:rPr>
        <w:t xml:space="preserve"> expected to </w:t>
      </w:r>
      <w:r w:rsidR="007B6E9D" w:rsidRPr="00F23D0D">
        <w:rPr>
          <w:lang w:val="en-US"/>
        </w:rPr>
        <w:t>be</w:t>
      </w:r>
      <w:r w:rsidR="007B6E9D">
        <w:rPr>
          <w:lang w:val="en-US"/>
        </w:rPr>
        <w:t xml:space="preserve"> </w:t>
      </w:r>
      <w:r w:rsidR="007B6E9D" w:rsidRPr="00F23D0D">
        <w:rPr>
          <w:lang w:val="en-US"/>
        </w:rPr>
        <w:t>enrolled full time and on campus</w:t>
      </w:r>
      <w:r w:rsidR="00004AEB">
        <w:rPr>
          <w:lang w:val="en-US"/>
        </w:rPr>
        <w:t xml:space="preserve"> for the duration of their candidature</w:t>
      </w:r>
      <w:r w:rsidR="007B6E9D" w:rsidRPr="00F23D0D">
        <w:rPr>
          <w:lang w:val="en-US"/>
        </w:rPr>
        <w:t>.</w:t>
      </w:r>
    </w:p>
    <w:p w14:paraId="3F6F485A" w14:textId="77777777" w:rsidR="00117F47" w:rsidRDefault="00117F47" w:rsidP="00607327">
      <w:pPr>
        <w:rPr>
          <w:lang w:val="en-US"/>
        </w:rPr>
      </w:pPr>
    </w:p>
    <w:p w14:paraId="6DBA8E75" w14:textId="6C668B1C" w:rsidR="00830A4D" w:rsidRDefault="00830A4D" w:rsidP="00607327">
      <w:pPr>
        <w:rPr>
          <w:lang w:val="en-US"/>
        </w:rPr>
      </w:pPr>
    </w:p>
    <w:p w14:paraId="34F39653" w14:textId="77777777" w:rsidR="00DB7F8A" w:rsidRDefault="00DB7F8A" w:rsidP="00607327">
      <w:pPr>
        <w:rPr>
          <w:lang w:val="en-US"/>
        </w:rPr>
      </w:pPr>
    </w:p>
    <w:p w14:paraId="48DD586B" w14:textId="2C1CEAC0" w:rsidR="00487648" w:rsidRPr="00DB7F8A" w:rsidRDefault="00830A4D" w:rsidP="00607327">
      <w:pPr>
        <w:rPr>
          <w:b/>
          <w:sz w:val="32"/>
          <w:szCs w:val="32"/>
          <w:lang w:val="en-US"/>
        </w:rPr>
      </w:pPr>
      <w:r w:rsidRPr="008D6D27">
        <w:rPr>
          <w:b/>
          <w:sz w:val="32"/>
          <w:szCs w:val="32"/>
          <w:lang w:val="en-US"/>
        </w:rPr>
        <w:t xml:space="preserve">Application </w:t>
      </w:r>
      <w:r w:rsidR="00DB74E1">
        <w:rPr>
          <w:b/>
          <w:sz w:val="32"/>
          <w:szCs w:val="32"/>
          <w:lang w:val="en-US"/>
        </w:rPr>
        <w:t>Procedure</w:t>
      </w:r>
    </w:p>
    <w:p w14:paraId="0CF9E6B9" w14:textId="6A14FAFB" w:rsidR="007A071C" w:rsidRDefault="007A071C" w:rsidP="00607327">
      <w:pPr>
        <w:rPr>
          <w:lang w:val="en-US"/>
        </w:rPr>
      </w:pPr>
    </w:p>
    <w:p w14:paraId="17752E9B" w14:textId="660602A4" w:rsidR="00DA2311" w:rsidRPr="00DA2311" w:rsidRDefault="006B7A8A" w:rsidP="00DA2311">
      <w:pPr>
        <w:rPr>
          <w:lang w:val="en-US"/>
        </w:rPr>
      </w:pPr>
      <w:r w:rsidRPr="00660640">
        <w:rPr>
          <w:color w:val="000000" w:themeColor="text1"/>
          <w:sz w:val="26"/>
          <w:szCs w:val="26"/>
          <w:lang w:val="en-US"/>
        </w:rPr>
        <w:t>Please s</w:t>
      </w:r>
      <w:r w:rsidR="0023246C" w:rsidRPr="00660640">
        <w:rPr>
          <w:color w:val="000000" w:themeColor="text1"/>
          <w:lang w:val="en-US"/>
        </w:rPr>
        <w:t>ubmit</w:t>
      </w:r>
      <w:r w:rsidR="00117F47" w:rsidRPr="00660640">
        <w:rPr>
          <w:color w:val="000000" w:themeColor="text1"/>
          <w:lang w:val="en-US"/>
        </w:rPr>
        <w:t xml:space="preserve"> an expression of interest</w:t>
      </w:r>
      <w:r w:rsidR="0023246C" w:rsidRPr="00660640">
        <w:rPr>
          <w:color w:val="000000" w:themeColor="text1"/>
          <w:lang w:val="en-US"/>
        </w:rPr>
        <w:t xml:space="preserve"> form</w:t>
      </w:r>
      <w:r w:rsidR="00117F47" w:rsidRPr="00660640">
        <w:rPr>
          <w:color w:val="000000" w:themeColor="text1"/>
          <w:lang w:val="en-US"/>
        </w:rPr>
        <w:t xml:space="preserve"> </w:t>
      </w:r>
      <w:r w:rsidR="0023246C" w:rsidRPr="00660640">
        <w:rPr>
          <w:color w:val="000000" w:themeColor="text1"/>
          <w:lang w:val="en-US"/>
        </w:rPr>
        <w:t>to Dr Trang Nguyen [</w:t>
      </w:r>
      <w:r w:rsidR="005A16D4" w:rsidRPr="005A16D4">
        <w:rPr>
          <w:color w:val="000000" w:themeColor="text1"/>
        </w:rPr>
        <w:t>trang.nguyen9@unimelb.edu.au</w:t>
      </w:r>
      <w:r w:rsidR="0023246C" w:rsidRPr="00660640">
        <w:rPr>
          <w:color w:val="000000" w:themeColor="text1"/>
          <w:lang w:val="en-US"/>
        </w:rPr>
        <w:t xml:space="preserve">] no later than </w:t>
      </w:r>
      <w:r w:rsidR="00E53AF0" w:rsidRPr="00660640">
        <w:rPr>
          <w:color w:val="000000" w:themeColor="text1"/>
          <w:lang w:val="en-US"/>
        </w:rPr>
        <w:t>2</w:t>
      </w:r>
      <w:r w:rsidR="007208C1">
        <w:rPr>
          <w:color w:val="000000" w:themeColor="text1"/>
          <w:lang w:val="en-US"/>
        </w:rPr>
        <w:t>5</w:t>
      </w:r>
      <w:r w:rsidR="0023246C" w:rsidRPr="00660640">
        <w:rPr>
          <w:color w:val="000000" w:themeColor="text1"/>
          <w:lang w:val="en-US"/>
        </w:rPr>
        <w:t xml:space="preserve"> November 2022</w:t>
      </w:r>
      <w:r w:rsidR="00117F47" w:rsidRPr="00660640">
        <w:rPr>
          <w:color w:val="000000" w:themeColor="text1"/>
          <w:lang w:val="en-US"/>
        </w:rPr>
        <w:t xml:space="preserve">, </w:t>
      </w:r>
      <w:r w:rsidR="00117F47" w:rsidRPr="00DA2311">
        <w:rPr>
          <w:lang w:val="en-US"/>
        </w:rPr>
        <w:t xml:space="preserve">alongside the following </w:t>
      </w:r>
      <w:r w:rsidR="00713EBD" w:rsidRPr="00DA2311">
        <w:rPr>
          <w:lang w:val="en-US"/>
        </w:rPr>
        <w:t>documents</w:t>
      </w:r>
      <w:r w:rsidR="00117F47" w:rsidRPr="00DA2311">
        <w:rPr>
          <w:lang w:val="en-US"/>
        </w:rPr>
        <w:t>:</w:t>
      </w:r>
    </w:p>
    <w:p w14:paraId="00DBCCA1" w14:textId="6BBEA056" w:rsidR="00DA2311" w:rsidRDefault="00535967" w:rsidP="004E0F67">
      <w:pPr>
        <w:pStyle w:val="ListParagraph"/>
        <w:numPr>
          <w:ilvl w:val="0"/>
          <w:numId w:val="6"/>
        </w:numPr>
        <w:rPr>
          <w:lang w:val="en-US"/>
        </w:rPr>
      </w:pPr>
      <w:r w:rsidRPr="00DA2311">
        <w:rPr>
          <w:lang w:val="en-US"/>
        </w:rPr>
        <w:lastRenderedPageBreak/>
        <w:t xml:space="preserve">A cover letter </w:t>
      </w:r>
      <w:r w:rsidR="00FE045C" w:rsidRPr="00DA2311">
        <w:rPr>
          <w:lang w:val="en-US"/>
        </w:rPr>
        <w:t xml:space="preserve">(up to 3 pages) </w:t>
      </w:r>
      <w:r w:rsidRPr="00DA2311">
        <w:rPr>
          <w:lang w:val="en-US"/>
        </w:rPr>
        <w:t>that sets out why your background</w:t>
      </w:r>
      <w:r w:rsidR="00637427" w:rsidRPr="00DA2311">
        <w:rPr>
          <w:lang w:val="en-US"/>
        </w:rPr>
        <w:t>, skills,</w:t>
      </w:r>
      <w:r w:rsidRPr="00DA2311">
        <w:rPr>
          <w:lang w:val="en-US"/>
        </w:rPr>
        <w:t xml:space="preserve"> and interests make you a strong candidate for this position. </w:t>
      </w:r>
      <w:r w:rsidR="00FE045C" w:rsidRPr="00DA2311">
        <w:rPr>
          <w:lang w:val="en-US"/>
        </w:rPr>
        <w:t xml:space="preserve">You are </w:t>
      </w:r>
      <w:r w:rsidR="005F1A4A" w:rsidRPr="00DA2311">
        <w:rPr>
          <w:lang w:val="en-US"/>
        </w:rPr>
        <w:t xml:space="preserve">also </w:t>
      </w:r>
      <w:r w:rsidR="00FE045C" w:rsidRPr="00DA2311">
        <w:rPr>
          <w:lang w:val="en-US"/>
        </w:rPr>
        <w:t xml:space="preserve">expected to address the desirable criteria (mentioned in the “About you” </w:t>
      </w:r>
      <w:r w:rsidR="00714A9E">
        <w:rPr>
          <w:lang w:val="en-US"/>
        </w:rPr>
        <w:t xml:space="preserve">and “About the PhD project” </w:t>
      </w:r>
      <w:r w:rsidR="00FE045C" w:rsidRPr="00DA2311">
        <w:rPr>
          <w:lang w:val="en-US"/>
        </w:rPr>
        <w:t>section</w:t>
      </w:r>
      <w:r w:rsidR="00714A9E">
        <w:rPr>
          <w:lang w:val="en-US"/>
        </w:rPr>
        <w:t>s</w:t>
      </w:r>
      <w:r w:rsidR="00FE045C" w:rsidRPr="00DA2311">
        <w:rPr>
          <w:lang w:val="en-US"/>
        </w:rPr>
        <w:t>).</w:t>
      </w:r>
    </w:p>
    <w:p w14:paraId="09DB177E" w14:textId="1D7ADEB2" w:rsidR="00DA2311" w:rsidRDefault="009C0048" w:rsidP="00535967">
      <w:pPr>
        <w:pStyle w:val="ListParagraph"/>
        <w:numPr>
          <w:ilvl w:val="0"/>
          <w:numId w:val="6"/>
        </w:numPr>
        <w:rPr>
          <w:lang w:val="en-US"/>
        </w:rPr>
      </w:pPr>
      <w:r w:rsidRPr="00DA2311">
        <w:rPr>
          <w:lang w:val="en-US"/>
        </w:rPr>
        <w:t>A</w:t>
      </w:r>
      <w:r w:rsidR="004E0F67" w:rsidRPr="00DA2311">
        <w:rPr>
          <w:lang w:val="en-US"/>
        </w:rPr>
        <w:t xml:space="preserve"> brief</w:t>
      </w:r>
      <w:r w:rsidR="00535967" w:rsidRPr="00DA2311">
        <w:rPr>
          <w:lang w:val="en-US"/>
        </w:rPr>
        <w:t xml:space="preserve"> research proposal</w:t>
      </w:r>
      <w:r w:rsidR="004E0F67" w:rsidRPr="00DA2311">
        <w:rPr>
          <w:lang w:val="en-US"/>
        </w:rPr>
        <w:t xml:space="preserve"> (up to </w:t>
      </w:r>
      <w:r w:rsidR="007A071C">
        <w:rPr>
          <w:lang w:val="en-US"/>
        </w:rPr>
        <w:t>2,500 words</w:t>
      </w:r>
      <w:r w:rsidR="004E0F67" w:rsidRPr="00DA2311">
        <w:rPr>
          <w:lang w:val="en-US"/>
        </w:rPr>
        <w:t>)</w:t>
      </w:r>
      <w:r w:rsidR="00535967" w:rsidRPr="00DA2311">
        <w:rPr>
          <w:lang w:val="en-US"/>
        </w:rPr>
        <w:t xml:space="preserve">, </w:t>
      </w:r>
      <w:r w:rsidR="004E0F67" w:rsidRPr="00DA2311">
        <w:rPr>
          <w:lang w:val="en-US"/>
        </w:rPr>
        <w:t>outlining</w:t>
      </w:r>
      <w:r w:rsidR="00535967" w:rsidRPr="00DA2311">
        <w:rPr>
          <w:lang w:val="en-US"/>
        </w:rPr>
        <w:t xml:space="preserve"> </w:t>
      </w:r>
      <w:r w:rsidR="004E0F67" w:rsidRPr="00DA2311">
        <w:rPr>
          <w:lang w:val="en-US"/>
        </w:rPr>
        <w:t xml:space="preserve">preliminary ideas, </w:t>
      </w:r>
      <w:r w:rsidR="00535967" w:rsidRPr="00DA2311">
        <w:rPr>
          <w:lang w:val="en-US"/>
        </w:rPr>
        <w:t>problem statement, brief literature review</w:t>
      </w:r>
      <w:r w:rsidR="004E0F67" w:rsidRPr="00DA2311">
        <w:rPr>
          <w:lang w:val="en-US"/>
        </w:rPr>
        <w:t xml:space="preserve"> (if necessary)</w:t>
      </w:r>
      <w:r w:rsidR="00535967" w:rsidRPr="00DA2311">
        <w:rPr>
          <w:lang w:val="en-US"/>
        </w:rPr>
        <w:t xml:space="preserve">, </w:t>
      </w:r>
      <w:r w:rsidR="004E0F67" w:rsidRPr="00DA2311">
        <w:rPr>
          <w:lang w:val="en-US"/>
        </w:rPr>
        <w:t xml:space="preserve">research questions, and </w:t>
      </w:r>
      <w:r w:rsidR="00535967" w:rsidRPr="00DA2311">
        <w:rPr>
          <w:lang w:val="en-US"/>
        </w:rPr>
        <w:t>methodology</w:t>
      </w:r>
      <w:r w:rsidR="004E0F67" w:rsidRPr="00DA2311">
        <w:rPr>
          <w:lang w:val="en-US"/>
        </w:rPr>
        <w:t>.</w:t>
      </w:r>
    </w:p>
    <w:p w14:paraId="2ACF7062" w14:textId="3EE19869" w:rsidR="00DA2311" w:rsidRDefault="00535967" w:rsidP="00535967">
      <w:pPr>
        <w:pStyle w:val="ListParagraph"/>
        <w:numPr>
          <w:ilvl w:val="0"/>
          <w:numId w:val="6"/>
        </w:numPr>
        <w:rPr>
          <w:lang w:val="en-US"/>
        </w:rPr>
      </w:pPr>
      <w:r w:rsidRPr="00DA2311">
        <w:rPr>
          <w:lang w:val="en-US"/>
        </w:rPr>
        <w:t>A writing sample</w:t>
      </w:r>
      <w:r w:rsidR="007A071C">
        <w:rPr>
          <w:lang w:val="en-US"/>
        </w:rPr>
        <w:t xml:space="preserve"> (up to 5000 words)</w:t>
      </w:r>
      <w:r w:rsidR="005F1A4A" w:rsidRPr="00DA2311">
        <w:rPr>
          <w:lang w:val="en-US"/>
        </w:rPr>
        <w:t>.</w:t>
      </w:r>
    </w:p>
    <w:p w14:paraId="7EE53D92" w14:textId="77777777" w:rsidR="00DA2311" w:rsidRDefault="00EE0EA1" w:rsidP="00535967">
      <w:pPr>
        <w:pStyle w:val="ListParagraph"/>
        <w:numPr>
          <w:ilvl w:val="0"/>
          <w:numId w:val="6"/>
        </w:numPr>
        <w:rPr>
          <w:lang w:val="en-US"/>
        </w:rPr>
      </w:pPr>
      <w:r>
        <w:t>Thesis</w:t>
      </w:r>
      <w:r w:rsidR="00874BCD" w:rsidRPr="00DA2311">
        <w:rPr>
          <w:lang w:val="en-US"/>
        </w:rPr>
        <w:t xml:space="preserve"> examiners' reports</w:t>
      </w:r>
      <w:r w:rsidR="00FB5EC5" w:rsidRPr="00DA2311">
        <w:rPr>
          <w:lang w:val="en-US"/>
        </w:rPr>
        <w:t xml:space="preserve"> (if applicable)</w:t>
      </w:r>
      <w:r w:rsidR="00874BCD" w:rsidRPr="00DA2311">
        <w:rPr>
          <w:lang w:val="en-US"/>
        </w:rPr>
        <w:t>.</w:t>
      </w:r>
    </w:p>
    <w:p w14:paraId="30B05E22" w14:textId="33423791" w:rsidR="00DA2311" w:rsidRDefault="00535967" w:rsidP="00535967">
      <w:pPr>
        <w:pStyle w:val="ListParagraph"/>
        <w:numPr>
          <w:ilvl w:val="0"/>
          <w:numId w:val="6"/>
        </w:numPr>
        <w:rPr>
          <w:lang w:val="en-US"/>
        </w:rPr>
      </w:pPr>
      <w:r w:rsidRPr="00DA2311">
        <w:rPr>
          <w:lang w:val="en-US"/>
        </w:rPr>
        <w:t>A current CV</w:t>
      </w:r>
      <w:r w:rsidR="00C63429">
        <w:rPr>
          <w:lang w:val="en-US"/>
        </w:rPr>
        <w:t xml:space="preserve"> (or Resume)</w:t>
      </w:r>
      <w:r w:rsidRPr="00DA2311">
        <w:rPr>
          <w:lang w:val="en-US"/>
        </w:rPr>
        <w:t xml:space="preserve"> outlining </w:t>
      </w:r>
      <w:r w:rsidR="007D1093" w:rsidRPr="00DA2311">
        <w:rPr>
          <w:lang w:val="en-US"/>
        </w:rPr>
        <w:t xml:space="preserve">all </w:t>
      </w:r>
      <w:r w:rsidRPr="00DA2311">
        <w:rPr>
          <w:lang w:val="en-US"/>
        </w:rPr>
        <w:t>your</w:t>
      </w:r>
      <w:r w:rsidR="007D1093" w:rsidRPr="00DA2311">
        <w:rPr>
          <w:lang w:val="en-US"/>
        </w:rPr>
        <w:t xml:space="preserve"> </w:t>
      </w:r>
      <w:r w:rsidRPr="00DA2311">
        <w:rPr>
          <w:lang w:val="en-US"/>
        </w:rPr>
        <w:t>complete and incomplete academic qualifications and work experience, details of any</w:t>
      </w:r>
      <w:r w:rsidR="00FE045C" w:rsidRPr="00DA2311">
        <w:rPr>
          <w:lang w:val="en-US"/>
        </w:rPr>
        <w:t xml:space="preserve"> </w:t>
      </w:r>
      <w:r w:rsidRPr="00DA2311">
        <w:rPr>
          <w:lang w:val="en-US"/>
        </w:rPr>
        <w:t>research publications (if relevant)</w:t>
      </w:r>
      <w:r w:rsidR="00371195" w:rsidRPr="00DA2311">
        <w:rPr>
          <w:lang w:val="en-US"/>
        </w:rPr>
        <w:t xml:space="preserve"> </w:t>
      </w:r>
      <w:r w:rsidRPr="00DA2311">
        <w:rPr>
          <w:lang w:val="en-US"/>
        </w:rPr>
        <w:t>(</w:t>
      </w:r>
      <w:r w:rsidR="00FE045C" w:rsidRPr="00DA2311">
        <w:rPr>
          <w:lang w:val="en-US"/>
        </w:rPr>
        <w:t>up to</w:t>
      </w:r>
      <w:r w:rsidRPr="00DA2311">
        <w:rPr>
          <w:lang w:val="en-US"/>
        </w:rPr>
        <w:t xml:space="preserve"> </w:t>
      </w:r>
      <w:r w:rsidR="00461155">
        <w:rPr>
          <w:lang w:val="en-US"/>
        </w:rPr>
        <w:t>5</w:t>
      </w:r>
      <w:r w:rsidRPr="00DA2311">
        <w:rPr>
          <w:lang w:val="en-US"/>
        </w:rPr>
        <w:t xml:space="preserve"> pages).</w:t>
      </w:r>
    </w:p>
    <w:p w14:paraId="4F4AD8C1" w14:textId="2B09C3FC" w:rsidR="00535967" w:rsidRPr="00DA2311" w:rsidRDefault="00535967" w:rsidP="00535967">
      <w:pPr>
        <w:pStyle w:val="ListParagraph"/>
        <w:numPr>
          <w:ilvl w:val="0"/>
          <w:numId w:val="6"/>
        </w:numPr>
        <w:rPr>
          <w:lang w:val="en-US"/>
        </w:rPr>
      </w:pPr>
      <w:r w:rsidRPr="00DA2311">
        <w:rPr>
          <w:lang w:val="en-US"/>
        </w:rPr>
        <w:t>Academic transcripts.</w:t>
      </w:r>
    </w:p>
    <w:p w14:paraId="012008F0" w14:textId="77777777" w:rsidR="00117F47" w:rsidRDefault="00117F47" w:rsidP="00487648">
      <w:pPr>
        <w:rPr>
          <w:lang w:val="en-US"/>
        </w:rPr>
      </w:pPr>
    </w:p>
    <w:p w14:paraId="334F8A41" w14:textId="77777777" w:rsidR="00117F47" w:rsidRDefault="00117F47" w:rsidP="00487648">
      <w:pPr>
        <w:rPr>
          <w:lang w:val="en-US"/>
        </w:rPr>
      </w:pPr>
    </w:p>
    <w:p w14:paraId="6493518F" w14:textId="72C07488" w:rsidR="00F23D0D" w:rsidRDefault="00487648" w:rsidP="00487648">
      <w:pPr>
        <w:rPr>
          <w:lang w:val="en-US"/>
        </w:rPr>
      </w:pPr>
      <w:r w:rsidRPr="00487648">
        <w:rPr>
          <w:lang w:val="en-US"/>
        </w:rPr>
        <w:t xml:space="preserve">The selection of applicants </w:t>
      </w:r>
      <w:r w:rsidR="009206A1">
        <w:rPr>
          <w:lang w:val="en-US"/>
        </w:rPr>
        <w:t xml:space="preserve">will </w:t>
      </w:r>
      <w:r w:rsidRPr="00487648">
        <w:rPr>
          <w:lang w:val="en-US"/>
        </w:rPr>
        <w:t>involve consideration of your academic merit and research background.</w:t>
      </w:r>
      <w:r>
        <w:rPr>
          <w:lang w:val="en-US"/>
        </w:rPr>
        <w:t xml:space="preserve"> </w:t>
      </w:r>
      <w:r w:rsidR="009206A1">
        <w:rPr>
          <w:lang w:val="en-US"/>
        </w:rPr>
        <w:t>Only s</w:t>
      </w:r>
      <w:r w:rsidR="00F23D0D" w:rsidRPr="00F23D0D">
        <w:rPr>
          <w:lang w:val="en-US"/>
        </w:rPr>
        <w:t>hortlisted candidates will be interviewed</w:t>
      </w:r>
      <w:r w:rsidR="00637427">
        <w:rPr>
          <w:lang w:val="en-US"/>
        </w:rPr>
        <w:t>.</w:t>
      </w:r>
    </w:p>
    <w:p w14:paraId="576F64FB" w14:textId="02095183" w:rsidR="00D147C9" w:rsidRDefault="00D147C9" w:rsidP="00487648">
      <w:pPr>
        <w:rPr>
          <w:lang w:val="en-US"/>
        </w:rPr>
      </w:pPr>
    </w:p>
    <w:p w14:paraId="3A88ADB0" w14:textId="6A59330D" w:rsidR="0063772E" w:rsidRDefault="00D35073" w:rsidP="00487648">
      <w:pPr>
        <w:rPr>
          <w:lang w:val="en-US"/>
        </w:rPr>
      </w:pPr>
      <w:r w:rsidRPr="00D35073">
        <w:rPr>
          <w:b/>
          <w:lang w:val="en-US"/>
        </w:rPr>
        <w:t xml:space="preserve">Submission deadline is </w:t>
      </w:r>
      <w:r>
        <w:rPr>
          <w:b/>
          <w:lang w:val="en-US"/>
        </w:rPr>
        <w:t>2</w:t>
      </w:r>
      <w:r w:rsidR="007208C1">
        <w:rPr>
          <w:b/>
          <w:lang w:val="en-US"/>
        </w:rPr>
        <w:t>5</w:t>
      </w:r>
      <w:r w:rsidRPr="00D35073">
        <w:rPr>
          <w:b/>
          <w:lang w:val="en-US"/>
        </w:rPr>
        <w:t xml:space="preserve"> November 2022</w:t>
      </w:r>
      <w:r w:rsidRPr="006B7A8A">
        <w:rPr>
          <w:b/>
          <w:lang w:val="en-US"/>
        </w:rPr>
        <w:t xml:space="preserve">. </w:t>
      </w:r>
      <w:r w:rsidR="006B7A8A" w:rsidRPr="006B7A8A">
        <w:rPr>
          <w:b/>
          <w:lang w:val="en-US"/>
        </w:rPr>
        <w:t>Submissions may be closed before the deadline once a suitable candidate is selected.</w:t>
      </w:r>
      <w:r w:rsidR="006B7A8A">
        <w:rPr>
          <w:lang w:val="en-US"/>
        </w:rPr>
        <w:t xml:space="preserve"> </w:t>
      </w:r>
      <w:r w:rsidR="009206A1" w:rsidRPr="00D35073">
        <w:rPr>
          <w:lang w:val="en-US"/>
        </w:rPr>
        <w:t>Outcomes</w:t>
      </w:r>
      <w:r w:rsidR="009206A1">
        <w:rPr>
          <w:lang w:val="en-US"/>
        </w:rPr>
        <w:t xml:space="preserve"> of the selection process</w:t>
      </w:r>
      <w:r w:rsidR="001067FE">
        <w:rPr>
          <w:lang w:val="en-US"/>
        </w:rPr>
        <w:t xml:space="preserve"> </w:t>
      </w:r>
      <w:r w:rsidR="00117F47">
        <w:rPr>
          <w:lang w:val="en-US"/>
        </w:rPr>
        <w:t>is planned to</w:t>
      </w:r>
      <w:r w:rsidR="009206A1">
        <w:rPr>
          <w:lang w:val="en-US"/>
        </w:rPr>
        <w:t xml:space="preserve"> be in January 20</w:t>
      </w:r>
      <w:r w:rsidR="00117F47">
        <w:rPr>
          <w:lang w:val="en-US"/>
        </w:rPr>
        <w:t xml:space="preserve">23. </w:t>
      </w:r>
      <w:r w:rsidR="001936A3" w:rsidRPr="00874BCD">
        <w:rPr>
          <w:bCs/>
        </w:rPr>
        <w:t xml:space="preserve">If successful, you will be invited to apply </w:t>
      </w:r>
      <w:r w:rsidR="001936A3">
        <w:rPr>
          <w:bCs/>
        </w:rPr>
        <w:t xml:space="preserve">for </w:t>
      </w:r>
      <w:r w:rsidR="001936A3" w:rsidRPr="00874BCD">
        <w:rPr>
          <w:bCs/>
        </w:rPr>
        <w:t>an official admission through the Faculty of Arts’ process.</w:t>
      </w:r>
      <w:r w:rsidR="001936A3">
        <w:rPr>
          <w:b/>
          <w:bCs/>
        </w:rPr>
        <w:t xml:space="preserve"> </w:t>
      </w:r>
      <w:r w:rsidR="007D1093" w:rsidRPr="007D1093">
        <w:rPr>
          <w:bCs/>
        </w:rPr>
        <w:t>Please note that</w:t>
      </w:r>
      <w:r w:rsidR="007D1093">
        <w:rPr>
          <w:b/>
          <w:bCs/>
        </w:rPr>
        <w:t xml:space="preserve"> </w:t>
      </w:r>
      <w:r w:rsidR="007D1093">
        <w:rPr>
          <w:lang w:val="en-US"/>
        </w:rPr>
        <w:t>w</w:t>
      </w:r>
      <w:r w:rsidR="0063772E">
        <w:rPr>
          <w:lang w:val="en-US"/>
        </w:rPr>
        <w:t>e will not be able to provide feedback on unsuccessful applications.</w:t>
      </w:r>
    </w:p>
    <w:p w14:paraId="08A8B0AB" w14:textId="4A8E40C0" w:rsidR="00117F47" w:rsidRDefault="00117F47" w:rsidP="00487648">
      <w:pPr>
        <w:rPr>
          <w:lang w:val="en-US"/>
        </w:rPr>
      </w:pPr>
    </w:p>
    <w:p w14:paraId="02ACC607" w14:textId="77777777" w:rsidR="00F23D0D" w:rsidRPr="00117F47" w:rsidRDefault="00F23D0D" w:rsidP="00487648">
      <w:pPr>
        <w:rPr>
          <w:rFonts w:cstheme="minorHAnsi"/>
          <w:sz w:val="22"/>
          <w:szCs w:val="22"/>
          <w:lang w:val="en-US"/>
        </w:rPr>
      </w:pPr>
    </w:p>
    <w:p w14:paraId="39359D4F" w14:textId="470F6DB1" w:rsidR="00F23D0D" w:rsidRPr="008D6D27" w:rsidRDefault="00F23D0D" w:rsidP="00487648">
      <w:pPr>
        <w:rPr>
          <w:rFonts w:cstheme="minorHAnsi"/>
          <w:b/>
          <w:sz w:val="32"/>
          <w:szCs w:val="32"/>
          <w:lang w:val="en-US"/>
        </w:rPr>
      </w:pPr>
      <w:r w:rsidRPr="008D6D27">
        <w:rPr>
          <w:rFonts w:cstheme="minorHAnsi"/>
          <w:b/>
          <w:sz w:val="32"/>
          <w:szCs w:val="32"/>
          <w:lang w:val="en-US"/>
        </w:rPr>
        <w:t>Enquiries</w:t>
      </w:r>
    </w:p>
    <w:p w14:paraId="35F00AF9" w14:textId="54E1CCF8" w:rsidR="008C7248" w:rsidRPr="00637427" w:rsidRDefault="008C7248" w:rsidP="00487648">
      <w:pPr>
        <w:rPr>
          <w:rFonts w:cstheme="minorHAnsi"/>
          <w:lang w:val="en-US"/>
        </w:rPr>
      </w:pPr>
    </w:p>
    <w:p w14:paraId="78AAAFC4" w14:textId="4725FD58" w:rsidR="005A16D4" w:rsidRPr="005A16D4" w:rsidRDefault="00D147C9" w:rsidP="00487648">
      <w:r w:rsidRPr="00637427">
        <w:rPr>
          <w:rFonts w:cstheme="minorHAnsi"/>
          <w:lang w:val="en-US"/>
        </w:rPr>
        <w:t>Research/project</w:t>
      </w:r>
      <w:r w:rsidRPr="00637427">
        <w:rPr>
          <w:lang w:val="en-US"/>
        </w:rPr>
        <w:t xml:space="preserve"> enquiries:</w:t>
      </w:r>
      <w:r w:rsidR="00FC7A5A">
        <w:rPr>
          <w:lang w:val="en-US"/>
        </w:rPr>
        <w:t xml:space="preserve"> Dr Trang Nguyen</w:t>
      </w:r>
      <w:r w:rsidR="005A16D4">
        <w:rPr>
          <w:lang w:val="en-US"/>
        </w:rPr>
        <w:t xml:space="preserve">: </w:t>
      </w:r>
      <w:hyperlink r:id="rId8" w:history="1">
        <w:r w:rsidR="005A16D4" w:rsidRPr="00A01259">
          <w:rPr>
            <w:rStyle w:val="Hyperlink"/>
          </w:rPr>
          <w:t>trang.nguyen9@unimelb.edu.au</w:t>
        </w:r>
      </w:hyperlink>
    </w:p>
    <w:p w14:paraId="2DB5C0DC" w14:textId="21874BB9" w:rsidR="00752003" w:rsidRDefault="00752003" w:rsidP="00487648">
      <w:pPr>
        <w:rPr>
          <w:lang w:val="en-US"/>
        </w:rPr>
      </w:pPr>
    </w:p>
    <w:p w14:paraId="1DC12D17" w14:textId="668C6E14" w:rsidR="00D147C9" w:rsidRPr="00637427" w:rsidRDefault="00D147C9" w:rsidP="00487648">
      <w:pPr>
        <w:rPr>
          <w:lang w:val="en-US"/>
        </w:rPr>
      </w:pPr>
      <w:r w:rsidRPr="00637427">
        <w:rPr>
          <w:lang w:val="en-US"/>
        </w:rPr>
        <w:t xml:space="preserve">Eligibility/admission enquiries: </w:t>
      </w:r>
      <w:hyperlink r:id="rId9" w:history="1">
        <w:r w:rsidR="0023246C" w:rsidRPr="00DD5791">
          <w:rPr>
            <w:rStyle w:val="Hyperlink"/>
            <w:lang w:val="en-US"/>
          </w:rPr>
          <w:t>arts-gr@unimelb.edu.au</w:t>
        </w:r>
      </w:hyperlink>
      <w:r w:rsidR="0023246C">
        <w:rPr>
          <w:lang w:val="en-US"/>
        </w:rPr>
        <w:t xml:space="preserve"> </w:t>
      </w:r>
    </w:p>
    <w:p w14:paraId="76846B0E" w14:textId="510BFEE2" w:rsidR="008C7248" w:rsidRPr="00637427" w:rsidRDefault="008C7248" w:rsidP="00487648">
      <w:pPr>
        <w:rPr>
          <w:lang w:val="en-US"/>
        </w:rPr>
      </w:pPr>
    </w:p>
    <w:p w14:paraId="543DF53F" w14:textId="67F66739" w:rsidR="008C7248" w:rsidRDefault="008C7248" w:rsidP="00487648">
      <w:pPr>
        <w:rPr>
          <w:lang w:val="en-US"/>
        </w:rPr>
      </w:pPr>
    </w:p>
    <w:p w14:paraId="72E2E0C7" w14:textId="04D621CA" w:rsidR="008C7248" w:rsidRDefault="008C7248" w:rsidP="00487648">
      <w:pPr>
        <w:rPr>
          <w:lang w:val="en-US"/>
        </w:rPr>
      </w:pPr>
    </w:p>
    <w:p w14:paraId="25DB00A6" w14:textId="5DB4B7F8" w:rsidR="008C7248" w:rsidRDefault="008C7248" w:rsidP="00487648">
      <w:pPr>
        <w:rPr>
          <w:lang w:val="en-US"/>
        </w:rPr>
      </w:pPr>
    </w:p>
    <w:p w14:paraId="790292DC" w14:textId="72C90618" w:rsidR="008C7248" w:rsidRDefault="008C7248" w:rsidP="00487648">
      <w:pPr>
        <w:rPr>
          <w:lang w:val="en-US"/>
        </w:rPr>
      </w:pPr>
    </w:p>
    <w:sectPr w:rsidR="008C7248" w:rsidSect="00C563C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37D4"/>
    <w:multiLevelType w:val="hybridMultilevel"/>
    <w:tmpl w:val="01F46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F291D"/>
    <w:multiLevelType w:val="hybridMultilevel"/>
    <w:tmpl w:val="EBC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A8B"/>
    <w:multiLevelType w:val="hybridMultilevel"/>
    <w:tmpl w:val="42E00ECE"/>
    <w:lvl w:ilvl="0" w:tplc="0A943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C7B"/>
    <w:multiLevelType w:val="hybridMultilevel"/>
    <w:tmpl w:val="25AED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251F7"/>
    <w:multiLevelType w:val="hybridMultilevel"/>
    <w:tmpl w:val="5FCC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287D"/>
    <w:multiLevelType w:val="multilevel"/>
    <w:tmpl w:val="F3BA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6470376">
    <w:abstractNumId w:val="2"/>
  </w:num>
  <w:num w:numId="2" w16cid:durableId="525677218">
    <w:abstractNumId w:val="5"/>
  </w:num>
  <w:num w:numId="3" w16cid:durableId="723680339">
    <w:abstractNumId w:val="1"/>
  </w:num>
  <w:num w:numId="4" w16cid:durableId="389307302">
    <w:abstractNumId w:val="0"/>
  </w:num>
  <w:num w:numId="5" w16cid:durableId="1070537137">
    <w:abstractNumId w:val="3"/>
  </w:num>
  <w:num w:numId="6" w16cid:durableId="183061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7"/>
    <w:rsid w:val="00004AEB"/>
    <w:rsid w:val="00004F26"/>
    <w:rsid w:val="00024A54"/>
    <w:rsid w:val="00026DBD"/>
    <w:rsid w:val="00027D93"/>
    <w:rsid w:val="0005319E"/>
    <w:rsid w:val="000907EE"/>
    <w:rsid w:val="00093183"/>
    <w:rsid w:val="000952C2"/>
    <w:rsid w:val="000D1F7F"/>
    <w:rsid w:val="000D7759"/>
    <w:rsid w:val="000E1CBF"/>
    <w:rsid w:val="000E62D5"/>
    <w:rsid w:val="001067FE"/>
    <w:rsid w:val="001075D6"/>
    <w:rsid w:val="00107D70"/>
    <w:rsid w:val="00117F47"/>
    <w:rsid w:val="00126C2A"/>
    <w:rsid w:val="001507AB"/>
    <w:rsid w:val="00164B30"/>
    <w:rsid w:val="00166CD3"/>
    <w:rsid w:val="00182001"/>
    <w:rsid w:val="00182798"/>
    <w:rsid w:val="001936A3"/>
    <w:rsid w:val="002043D3"/>
    <w:rsid w:val="00206BC7"/>
    <w:rsid w:val="002212C8"/>
    <w:rsid w:val="0023246C"/>
    <w:rsid w:val="002367C7"/>
    <w:rsid w:val="00253158"/>
    <w:rsid w:val="00263198"/>
    <w:rsid w:val="00267B2C"/>
    <w:rsid w:val="002B5E6E"/>
    <w:rsid w:val="002C65F3"/>
    <w:rsid w:val="002C70F1"/>
    <w:rsid w:val="002D3FE3"/>
    <w:rsid w:val="002D5167"/>
    <w:rsid w:val="002E3438"/>
    <w:rsid w:val="002E6544"/>
    <w:rsid w:val="003202A5"/>
    <w:rsid w:val="003226ED"/>
    <w:rsid w:val="00323C75"/>
    <w:rsid w:val="00333C3F"/>
    <w:rsid w:val="00346A48"/>
    <w:rsid w:val="00357D50"/>
    <w:rsid w:val="00361B4E"/>
    <w:rsid w:val="00371195"/>
    <w:rsid w:val="003771E5"/>
    <w:rsid w:val="00386721"/>
    <w:rsid w:val="00401EC2"/>
    <w:rsid w:val="0041689D"/>
    <w:rsid w:val="00435FBB"/>
    <w:rsid w:val="00461155"/>
    <w:rsid w:val="00466B5B"/>
    <w:rsid w:val="004747FD"/>
    <w:rsid w:val="00481B34"/>
    <w:rsid w:val="00487648"/>
    <w:rsid w:val="004A2114"/>
    <w:rsid w:val="004A40E9"/>
    <w:rsid w:val="004B1DB0"/>
    <w:rsid w:val="004D3F80"/>
    <w:rsid w:val="004E0F67"/>
    <w:rsid w:val="00514FA7"/>
    <w:rsid w:val="00533483"/>
    <w:rsid w:val="00534A6D"/>
    <w:rsid w:val="00535967"/>
    <w:rsid w:val="0053724C"/>
    <w:rsid w:val="00543F57"/>
    <w:rsid w:val="0058137F"/>
    <w:rsid w:val="00594673"/>
    <w:rsid w:val="005A06FA"/>
    <w:rsid w:val="005A16D4"/>
    <w:rsid w:val="005F1A4A"/>
    <w:rsid w:val="006045D5"/>
    <w:rsid w:val="00607327"/>
    <w:rsid w:val="0062324F"/>
    <w:rsid w:val="00637427"/>
    <w:rsid w:val="0063772E"/>
    <w:rsid w:val="00644F11"/>
    <w:rsid w:val="00660640"/>
    <w:rsid w:val="006609D7"/>
    <w:rsid w:val="00684814"/>
    <w:rsid w:val="006909C2"/>
    <w:rsid w:val="006B4D7C"/>
    <w:rsid w:val="006B7A8A"/>
    <w:rsid w:val="006E3748"/>
    <w:rsid w:val="0071229B"/>
    <w:rsid w:val="00713EBD"/>
    <w:rsid w:val="00714A9E"/>
    <w:rsid w:val="007208C1"/>
    <w:rsid w:val="00727879"/>
    <w:rsid w:val="00732394"/>
    <w:rsid w:val="00740DF7"/>
    <w:rsid w:val="00752003"/>
    <w:rsid w:val="00774476"/>
    <w:rsid w:val="00774B30"/>
    <w:rsid w:val="00795322"/>
    <w:rsid w:val="007A071C"/>
    <w:rsid w:val="007B0898"/>
    <w:rsid w:val="007B6E9D"/>
    <w:rsid w:val="007D1093"/>
    <w:rsid w:val="007E0379"/>
    <w:rsid w:val="008108E0"/>
    <w:rsid w:val="00826F24"/>
    <w:rsid w:val="00830A4D"/>
    <w:rsid w:val="00840DA1"/>
    <w:rsid w:val="00873A43"/>
    <w:rsid w:val="00874BCD"/>
    <w:rsid w:val="008A6A38"/>
    <w:rsid w:val="008B1241"/>
    <w:rsid w:val="008C7248"/>
    <w:rsid w:val="008D0B5F"/>
    <w:rsid w:val="008D6D27"/>
    <w:rsid w:val="00904E7A"/>
    <w:rsid w:val="00913938"/>
    <w:rsid w:val="009206A1"/>
    <w:rsid w:val="00922589"/>
    <w:rsid w:val="00927173"/>
    <w:rsid w:val="00946EA5"/>
    <w:rsid w:val="0097574C"/>
    <w:rsid w:val="00975BAA"/>
    <w:rsid w:val="00981911"/>
    <w:rsid w:val="009851C8"/>
    <w:rsid w:val="00991718"/>
    <w:rsid w:val="009A04A3"/>
    <w:rsid w:val="009B6D2D"/>
    <w:rsid w:val="009C0048"/>
    <w:rsid w:val="009E617E"/>
    <w:rsid w:val="00A15D2C"/>
    <w:rsid w:val="00A52263"/>
    <w:rsid w:val="00A6328D"/>
    <w:rsid w:val="00A64015"/>
    <w:rsid w:val="00A760FC"/>
    <w:rsid w:val="00A85D1C"/>
    <w:rsid w:val="00A9511B"/>
    <w:rsid w:val="00AE344D"/>
    <w:rsid w:val="00AE3C23"/>
    <w:rsid w:val="00B141EC"/>
    <w:rsid w:val="00B65E00"/>
    <w:rsid w:val="00BF3311"/>
    <w:rsid w:val="00BF4750"/>
    <w:rsid w:val="00C149AA"/>
    <w:rsid w:val="00C250D6"/>
    <w:rsid w:val="00C45675"/>
    <w:rsid w:val="00C563CA"/>
    <w:rsid w:val="00C6033D"/>
    <w:rsid w:val="00C63429"/>
    <w:rsid w:val="00C71AFB"/>
    <w:rsid w:val="00C81035"/>
    <w:rsid w:val="00C92291"/>
    <w:rsid w:val="00CC640D"/>
    <w:rsid w:val="00CD6FF3"/>
    <w:rsid w:val="00CD7659"/>
    <w:rsid w:val="00CE1B89"/>
    <w:rsid w:val="00CF5C9E"/>
    <w:rsid w:val="00D06BE7"/>
    <w:rsid w:val="00D147C9"/>
    <w:rsid w:val="00D25BF2"/>
    <w:rsid w:val="00D35073"/>
    <w:rsid w:val="00D5252C"/>
    <w:rsid w:val="00DA2311"/>
    <w:rsid w:val="00DB74E1"/>
    <w:rsid w:val="00DB7F8A"/>
    <w:rsid w:val="00DC634D"/>
    <w:rsid w:val="00DE5E5C"/>
    <w:rsid w:val="00DE5EE2"/>
    <w:rsid w:val="00DF2675"/>
    <w:rsid w:val="00E00FC5"/>
    <w:rsid w:val="00E20CD6"/>
    <w:rsid w:val="00E25E31"/>
    <w:rsid w:val="00E26286"/>
    <w:rsid w:val="00E4250A"/>
    <w:rsid w:val="00E42D5E"/>
    <w:rsid w:val="00E53AF0"/>
    <w:rsid w:val="00E77B31"/>
    <w:rsid w:val="00EA5C29"/>
    <w:rsid w:val="00EC3ED8"/>
    <w:rsid w:val="00ED647D"/>
    <w:rsid w:val="00ED64C0"/>
    <w:rsid w:val="00EE0EA1"/>
    <w:rsid w:val="00EE2AA0"/>
    <w:rsid w:val="00EE3C46"/>
    <w:rsid w:val="00F16730"/>
    <w:rsid w:val="00F23D0D"/>
    <w:rsid w:val="00F310B5"/>
    <w:rsid w:val="00F503B5"/>
    <w:rsid w:val="00F53453"/>
    <w:rsid w:val="00F769C5"/>
    <w:rsid w:val="00F91284"/>
    <w:rsid w:val="00FA55A5"/>
    <w:rsid w:val="00FB223B"/>
    <w:rsid w:val="00FB2C02"/>
    <w:rsid w:val="00FB3E0E"/>
    <w:rsid w:val="00FB42C3"/>
    <w:rsid w:val="00FB5AA3"/>
    <w:rsid w:val="00FB5EC5"/>
    <w:rsid w:val="00FC75F9"/>
    <w:rsid w:val="00FC7A5A"/>
    <w:rsid w:val="00FD1ADD"/>
    <w:rsid w:val="00FE045C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24C7"/>
  <w15:chartTrackingRefBased/>
  <w15:docId w15:val="{095BFBB3-88D1-2A44-BA62-5991DB0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9D"/>
    <w:pPr>
      <w:ind w:left="720"/>
      <w:contextualSpacing/>
    </w:pPr>
  </w:style>
  <w:style w:type="paragraph" w:styleId="Revision">
    <w:name w:val="Revision"/>
    <w:hidden/>
    <w:uiPriority w:val="99"/>
    <w:semiHidden/>
    <w:rsid w:val="00F91284"/>
  </w:style>
  <w:style w:type="character" w:styleId="CommentReference">
    <w:name w:val="annotation reference"/>
    <w:basedOn w:val="DefaultParagraphFont"/>
    <w:uiPriority w:val="99"/>
    <w:semiHidden/>
    <w:unhideWhenUsed/>
    <w:rsid w:val="00F9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F3"/>
    <w:rPr>
      <w:color w:val="605E5C"/>
      <w:shd w:val="clear" w:color="auto" w:fill="E1DFDD"/>
    </w:rPr>
  </w:style>
  <w:style w:type="table" w:styleId="TableGrid">
    <w:name w:val="Table Grid"/>
    <w:basedOn w:val="TableNormal"/>
    <w:rsid w:val="00DB7F8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.nguyen9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s.unimelb.edu.au/awards/melbourne-research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unimelb.edu.au/find/courses/graduate/doctor-of-philosophy-arts/entry-requiremen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-gr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Sallie Pritchard</cp:lastModifiedBy>
  <cp:revision>2</cp:revision>
  <dcterms:created xsi:type="dcterms:W3CDTF">2022-10-24T01:30:00Z</dcterms:created>
  <dcterms:modified xsi:type="dcterms:W3CDTF">2022-10-24T01:30:00Z</dcterms:modified>
</cp:coreProperties>
</file>